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83" w:rsidRPr="00D101E3" w:rsidRDefault="00796A83" w:rsidP="00580982">
      <w:pPr>
        <w:pStyle w:val="1"/>
        <w:rPr>
          <w:rFonts w:eastAsia="Calibri"/>
        </w:rPr>
      </w:pPr>
      <w:bookmarkStart w:id="0" w:name="_GoBack"/>
      <w:bookmarkEnd w:id="0"/>
      <w:r w:rsidRPr="00D101E3">
        <w:rPr>
          <w:rFonts w:eastAsia="Calibri"/>
        </w:rPr>
        <w:t>РЕЗУЛЬТАТЫ</w:t>
      </w:r>
    </w:p>
    <w:p w:rsidR="009C37A0" w:rsidRPr="00D101E3" w:rsidRDefault="009C37A0" w:rsidP="00580982">
      <w:pPr>
        <w:ind w:firstLine="0"/>
        <w:jc w:val="center"/>
        <w:rPr>
          <w:rFonts w:eastAsia="Calibri"/>
        </w:rPr>
      </w:pPr>
      <w:r w:rsidRPr="00D101E3">
        <w:rPr>
          <w:rFonts w:eastAsia="Calibri"/>
        </w:rPr>
        <w:t>пилотного исследования качества условий осуществления образовательной деятельности организациями, осуществляющими образовательную деятельность по программам высшего образования и дополнительным профессиональным программам</w:t>
      </w:r>
    </w:p>
    <w:p w:rsidR="00796A83" w:rsidRPr="00D101E3" w:rsidRDefault="00796A83" w:rsidP="00796A83">
      <w:pPr>
        <w:rPr>
          <w:rFonts w:eastAsia="Calibri"/>
        </w:rPr>
      </w:pPr>
    </w:p>
    <w:p w:rsidR="00796A83" w:rsidRPr="00D101E3" w:rsidRDefault="001C30FC" w:rsidP="00796A83">
      <w:pPr>
        <w:rPr>
          <w:rFonts w:eastAsia="Calibri"/>
        </w:rPr>
      </w:pPr>
      <w:r w:rsidRPr="00D101E3">
        <w:rPr>
          <w:rFonts w:eastAsia="Calibri"/>
        </w:rPr>
        <w:t>В 2020</w:t>
      </w:r>
      <w:r w:rsidR="00796A83" w:rsidRPr="00D101E3">
        <w:rPr>
          <w:rFonts w:eastAsia="Calibri"/>
        </w:rPr>
        <w:t xml:space="preserve"> году </w:t>
      </w:r>
      <w:r w:rsidRPr="00D101E3">
        <w:rPr>
          <w:rFonts w:eastAsia="Calibri"/>
        </w:rPr>
        <w:t>в отношени</w:t>
      </w:r>
      <w:r w:rsidR="00350E9B" w:rsidRPr="00D101E3">
        <w:rPr>
          <w:rFonts w:eastAsia="Calibri"/>
        </w:rPr>
        <w:t>и 127</w:t>
      </w:r>
      <w:r w:rsidRPr="00D101E3">
        <w:rPr>
          <w:rFonts w:eastAsia="Calibri"/>
        </w:rPr>
        <w:t xml:space="preserve"> образовательных организаций высшего образования </w:t>
      </w:r>
      <w:r w:rsidR="00580982" w:rsidRPr="00D101E3">
        <w:rPr>
          <w:rFonts w:eastAsia="Calibri"/>
        </w:rPr>
        <w:t>и</w:t>
      </w:r>
      <w:r w:rsidR="00580982">
        <w:rPr>
          <w:rFonts w:eastAsia="Calibri"/>
        </w:rPr>
        <w:t> </w:t>
      </w:r>
      <w:r w:rsidR="00350E9B" w:rsidRPr="00D101E3">
        <w:rPr>
          <w:rFonts w:eastAsia="Calibri"/>
        </w:rPr>
        <w:t xml:space="preserve">их филиалов </w:t>
      </w:r>
      <w:r w:rsidR="00796A83" w:rsidRPr="00D101E3">
        <w:rPr>
          <w:rFonts w:eastAsia="Calibri"/>
        </w:rPr>
        <w:t xml:space="preserve">Общественным советом при </w:t>
      </w:r>
      <w:r w:rsidRPr="00D101E3">
        <w:rPr>
          <w:rFonts w:eastAsia="Calibri"/>
          <w:bCs/>
          <w:color w:val="000000"/>
          <w:szCs w:val="24"/>
          <w:lang w:eastAsia="ar-SA"/>
        </w:rPr>
        <w:t>Министерстве науки и высшего образования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 по образовательным программам высшего образования и соответствующим дополнительным профессиональным программам</w:t>
      </w:r>
      <w:r w:rsidRPr="00D101E3">
        <w:rPr>
          <w:rFonts w:eastAsia="Calibri"/>
        </w:rPr>
        <w:t xml:space="preserve"> (О</w:t>
      </w:r>
      <w:r w:rsidR="00796A83" w:rsidRPr="00D101E3">
        <w:rPr>
          <w:rFonts w:eastAsia="Calibri"/>
        </w:rPr>
        <w:t>бщественный совет по НОК</w:t>
      </w:r>
      <w:r w:rsidRPr="00D101E3">
        <w:rPr>
          <w:rFonts w:eastAsia="Calibri"/>
        </w:rPr>
        <w:t xml:space="preserve">), была </w:t>
      </w:r>
      <w:r w:rsidR="00796A83" w:rsidRPr="00D101E3">
        <w:rPr>
          <w:rFonts w:eastAsia="Calibri"/>
        </w:rPr>
        <w:t xml:space="preserve">проведена независимая оценка </w:t>
      </w:r>
      <w:r w:rsidRPr="00D101E3">
        <w:rPr>
          <w:rFonts w:eastAsia="Calibri"/>
        </w:rPr>
        <w:t>качества условий осуществления образовательной деятельности в соответствии с п</w:t>
      </w:r>
      <w:r w:rsidRPr="00D101E3">
        <w:rPr>
          <w:rFonts w:eastAsia="Calibri"/>
          <w:bCs/>
          <w:color w:val="000000"/>
          <w:szCs w:val="24"/>
          <w:lang w:eastAsia="ar-SA"/>
        </w:rPr>
        <w:t xml:space="preserve">еречнем показателей, утвержденным приказами Минобрнауки России от 15 апреля 2019 № 30н </w:t>
      </w:r>
      <w:r w:rsidR="00580982" w:rsidRPr="00D101E3">
        <w:rPr>
          <w:rFonts w:eastAsia="Calibri"/>
          <w:bCs/>
          <w:color w:val="000000"/>
          <w:szCs w:val="24"/>
          <w:lang w:eastAsia="ar-SA"/>
        </w:rPr>
        <w:t>и</w:t>
      </w:r>
      <w:r w:rsidR="00580982">
        <w:rPr>
          <w:rFonts w:eastAsia="Calibri"/>
          <w:bCs/>
          <w:color w:val="000000"/>
          <w:szCs w:val="24"/>
          <w:lang w:eastAsia="ar-SA"/>
        </w:rPr>
        <w:t> </w:t>
      </w:r>
      <w:r w:rsidRPr="00D101E3">
        <w:rPr>
          <w:rFonts w:eastAsia="Calibri"/>
          <w:bCs/>
          <w:color w:val="000000"/>
          <w:szCs w:val="24"/>
          <w:lang w:eastAsia="ar-SA"/>
        </w:rPr>
        <w:t xml:space="preserve">№ 31н, а также </w:t>
      </w:r>
      <w:r w:rsidR="00796A83" w:rsidRPr="00D101E3">
        <w:rPr>
          <w:rFonts w:eastAsia="Calibri"/>
        </w:rPr>
        <w:t>в соответствии с Единым порядком расчета показателей</w:t>
      </w:r>
      <w:r w:rsidR="00580982">
        <w:rPr>
          <w:rFonts w:eastAsia="Calibri"/>
        </w:rPr>
        <w:t>,</w:t>
      </w:r>
      <w:r w:rsidR="00796A83" w:rsidRPr="00D101E3">
        <w:rPr>
          <w:rFonts w:eastAsia="Calibri"/>
        </w:rPr>
        <w:t xml:space="preserve"> </w:t>
      </w:r>
      <w:r w:rsidR="00580982">
        <w:rPr>
          <w:rFonts w:eastAsia="Calibri"/>
        </w:rPr>
        <w:t xml:space="preserve">утвержденным </w:t>
      </w:r>
      <w:r w:rsidR="00796A83" w:rsidRPr="00D101E3">
        <w:rPr>
          <w:rFonts w:eastAsia="Calibri"/>
        </w:rPr>
        <w:t>приказ</w:t>
      </w:r>
      <w:r w:rsidR="00580982">
        <w:rPr>
          <w:rFonts w:eastAsia="Calibri"/>
        </w:rPr>
        <w:t>ом</w:t>
      </w:r>
      <w:r w:rsidR="00796A83" w:rsidRPr="00D101E3">
        <w:rPr>
          <w:rFonts w:eastAsia="Calibri"/>
        </w:rPr>
        <w:t xml:space="preserve"> Минтруда России от 31 мая 2018 г. № 344н.</w:t>
      </w:r>
    </w:p>
    <w:p w:rsidR="00796A83" w:rsidRPr="00D101E3" w:rsidRDefault="00796A83" w:rsidP="00796A83">
      <w:pPr>
        <w:rPr>
          <w:rFonts w:eastAsia="Calibri"/>
        </w:rPr>
      </w:pPr>
      <w:r w:rsidRPr="00D101E3">
        <w:rPr>
          <w:rFonts w:eastAsia="Calibri"/>
        </w:rPr>
        <w:t xml:space="preserve">В пилотном исследовании приняли участие </w:t>
      </w:r>
      <w:r w:rsidR="00DB6052" w:rsidRPr="00D101E3">
        <w:rPr>
          <w:rFonts w:eastAsia="Calibri"/>
        </w:rPr>
        <w:t>100 головных</w:t>
      </w:r>
      <w:r w:rsidR="00350E9B" w:rsidRPr="00D101E3">
        <w:rPr>
          <w:rFonts w:eastAsia="Calibri"/>
        </w:rPr>
        <w:t xml:space="preserve"> </w:t>
      </w:r>
      <w:r w:rsidR="00DB6052" w:rsidRPr="00D101E3">
        <w:rPr>
          <w:rFonts w:eastAsia="Calibri"/>
        </w:rPr>
        <w:t>организаций</w:t>
      </w:r>
      <w:r w:rsidRPr="00D101E3">
        <w:rPr>
          <w:rFonts w:eastAsia="Calibri"/>
        </w:rPr>
        <w:t xml:space="preserve"> федеральной фор</w:t>
      </w:r>
      <w:r w:rsidR="00DB6052" w:rsidRPr="00D101E3">
        <w:rPr>
          <w:rFonts w:eastAsia="Calibri"/>
        </w:rPr>
        <w:t>мы собственности, осуществляющих</w:t>
      </w:r>
      <w:r w:rsidRPr="00D101E3">
        <w:rPr>
          <w:rFonts w:eastAsia="Calibri"/>
        </w:rPr>
        <w:t xml:space="preserve"> образовательную деятельность, подведомств</w:t>
      </w:r>
      <w:r w:rsidR="00DB6052" w:rsidRPr="00D101E3">
        <w:rPr>
          <w:rFonts w:eastAsia="Calibri"/>
        </w:rPr>
        <w:t>енных</w:t>
      </w:r>
      <w:r w:rsidRPr="00D101E3">
        <w:rPr>
          <w:rFonts w:eastAsia="Calibri"/>
        </w:rPr>
        <w:t xml:space="preserve"> главным распорядителям средств федерального бюджета: </w:t>
      </w:r>
      <w:r w:rsidR="00E15853" w:rsidRPr="00D101E3">
        <w:rPr>
          <w:rFonts w:eastAsia="Calibri"/>
        </w:rPr>
        <w:t xml:space="preserve">Министерству науки и высшего образования Российской Федерации (50), Министерству культуры Российской Федерации (20), </w:t>
      </w:r>
      <w:r w:rsidR="00580982" w:rsidRPr="00D101E3">
        <w:rPr>
          <w:rFonts w:eastAsia="Calibri"/>
        </w:rPr>
        <w:t>Министерств</w:t>
      </w:r>
      <w:r w:rsidR="00580982">
        <w:rPr>
          <w:rFonts w:eastAsia="Calibri"/>
        </w:rPr>
        <w:t>у</w:t>
      </w:r>
      <w:r w:rsidR="00580982" w:rsidRPr="00D101E3">
        <w:rPr>
          <w:rFonts w:eastAsia="Calibri"/>
        </w:rPr>
        <w:t xml:space="preserve"> </w:t>
      </w:r>
      <w:r w:rsidR="00E15853" w:rsidRPr="00D101E3">
        <w:rPr>
          <w:rFonts w:eastAsia="Calibri"/>
        </w:rPr>
        <w:t xml:space="preserve">просвещения Российской Федерации (17), Министерству здравоохранения Российской Федерации (12), </w:t>
      </w:r>
      <w:r w:rsidR="00580982" w:rsidRPr="00D101E3">
        <w:rPr>
          <w:rFonts w:eastAsia="Calibri"/>
        </w:rPr>
        <w:t>Министерств</w:t>
      </w:r>
      <w:r w:rsidR="00580982">
        <w:rPr>
          <w:rFonts w:eastAsia="Calibri"/>
        </w:rPr>
        <w:t>у</w:t>
      </w:r>
      <w:r w:rsidR="00580982" w:rsidRPr="00D101E3">
        <w:rPr>
          <w:rFonts w:eastAsia="Calibri"/>
        </w:rPr>
        <w:t xml:space="preserve"> </w:t>
      </w:r>
      <w:r w:rsidR="00E15853" w:rsidRPr="00D101E3">
        <w:rPr>
          <w:rFonts w:eastAsia="Calibri"/>
        </w:rPr>
        <w:t>образования Московской области</w:t>
      </w:r>
      <w:r w:rsidR="001647B0" w:rsidRPr="00D101E3">
        <w:rPr>
          <w:rFonts w:eastAsia="Calibri"/>
        </w:rPr>
        <w:t xml:space="preserve"> (1). </w:t>
      </w:r>
      <w:r w:rsidR="00DB6052" w:rsidRPr="00D101E3">
        <w:rPr>
          <w:rFonts w:eastAsia="Calibri"/>
        </w:rPr>
        <w:t>Т</w:t>
      </w:r>
      <w:r w:rsidR="001647B0" w:rsidRPr="00D101E3">
        <w:rPr>
          <w:rFonts w:eastAsia="Calibri"/>
        </w:rPr>
        <w:t xml:space="preserve">акже </w:t>
      </w:r>
      <w:r w:rsidR="00DB6052" w:rsidRPr="00D101E3">
        <w:rPr>
          <w:rFonts w:eastAsia="Calibri"/>
        </w:rPr>
        <w:t xml:space="preserve">в исследовании </w:t>
      </w:r>
      <w:r w:rsidR="001647B0" w:rsidRPr="00D101E3">
        <w:rPr>
          <w:rFonts w:eastAsia="Calibri"/>
        </w:rPr>
        <w:t xml:space="preserve">приняли участие </w:t>
      </w:r>
      <w:r w:rsidR="00350E9B" w:rsidRPr="00D101E3">
        <w:rPr>
          <w:rFonts w:eastAsia="Calibri"/>
        </w:rPr>
        <w:t xml:space="preserve">27 </w:t>
      </w:r>
      <w:r w:rsidR="001647B0" w:rsidRPr="00D101E3">
        <w:rPr>
          <w:rFonts w:eastAsia="Calibri"/>
        </w:rPr>
        <w:t>филиал</w:t>
      </w:r>
      <w:r w:rsidR="00350E9B" w:rsidRPr="00D101E3">
        <w:rPr>
          <w:rFonts w:eastAsia="Calibri"/>
        </w:rPr>
        <w:t>ов</w:t>
      </w:r>
      <w:r w:rsidR="001647B0" w:rsidRPr="00D101E3">
        <w:rPr>
          <w:rFonts w:eastAsia="Calibri"/>
        </w:rPr>
        <w:t>, реализующи</w:t>
      </w:r>
      <w:r w:rsidR="00350E9B" w:rsidRPr="00D101E3">
        <w:rPr>
          <w:rFonts w:eastAsia="Calibri"/>
        </w:rPr>
        <w:t>х</w:t>
      </w:r>
      <w:r w:rsidR="001647B0" w:rsidRPr="00D101E3">
        <w:rPr>
          <w:rFonts w:eastAsia="Calibri"/>
        </w:rPr>
        <w:t xml:space="preserve"> программы </w:t>
      </w:r>
      <w:r w:rsidR="001647B0" w:rsidRPr="00D101E3">
        <w:rPr>
          <w:rFonts w:eastAsia="Calibri"/>
          <w:bCs/>
          <w:color w:val="000000"/>
          <w:szCs w:val="24"/>
          <w:lang w:eastAsia="ar-SA"/>
        </w:rPr>
        <w:t>высшего образования и</w:t>
      </w:r>
      <w:r w:rsidR="00580982">
        <w:rPr>
          <w:rFonts w:eastAsia="Calibri"/>
          <w:bCs/>
          <w:color w:val="000000"/>
          <w:szCs w:val="24"/>
          <w:lang w:eastAsia="ar-SA"/>
        </w:rPr>
        <w:t> (</w:t>
      </w:r>
      <w:r w:rsidR="001647B0" w:rsidRPr="00D101E3">
        <w:rPr>
          <w:rFonts w:eastAsia="Calibri"/>
          <w:bCs/>
          <w:color w:val="000000"/>
          <w:szCs w:val="24"/>
          <w:lang w:eastAsia="ar-SA"/>
        </w:rPr>
        <w:t>или</w:t>
      </w:r>
      <w:r w:rsidR="00580982">
        <w:rPr>
          <w:rFonts w:eastAsia="Calibri"/>
          <w:bCs/>
          <w:color w:val="000000"/>
          <w:szCs w:val="24"/>
          <w:lang w:eastAsia="ar-SA"/>
        </w:rPr>
        <w:t>)</w:t>
      </w:r>
      <w:r w:rsidR="001647B0" w:rsidRPr="00D101E3">
        <w:rPr>
          <w:rFonts w:eastAsia="Calibri"/>
          <w:bCs/>
          <w:color w:val="000000"/>
          <w:szCs w:val="24"/>
          <w:lang w:eastAsia="ar-SA"/>
        </w:rPr>
        <w:t xml:space="preserve"> соответствующие дополнительные профессиональные программы.</w:t>
      </w:r>
    </w:p>
    <w:p w:rsidR="00796A83" w:rsidRPr="00D101E3" w:rsidRDefault="00796A83" w:rsidP="00796A83">
      <w:pPr>
        <w:rPr>
          <w:rFonts w:eastAsia="Calibri"/>
        </w:rPr>
      </w:pPr>
      <w:r w:rsidRPr="00D101E3">
        <w:rPr>
          <w:rFonts w:eastAsia="Calibri"/>
        </w:rPr>
        <w:t>Образовательные организации</w:t>
      </w:r>
      <w:r w:rsidR="00E9194F" w:rsidRPr="00D101E3">
        <w:rPr>
          <w:rFonts w:eastAsia="Calibri"/>
        </w:rPr>
        <w:t xml:space="preserve"> и филиалы</w:t>
      </w:r>
      <w:r w:rsidRPr="00D101E3">
        <w:rPr>
          <w:rFonts w:eastAsia="Calibri"/>
        </w:rPr>
        <w:t>, в отношении которых проводилась независимая оценка, расположены в 2</w:t>
      </w:r>
      <w:r w:rsidR="001647B0" w:rsidRPr="00D101E3">
        <w:rPr>
          <w:rFonts w:eastAsia="Calibri"/>
        </w:rPr>
        <w:t>7</w:t>
      </w:r>
      <w:r w:rsidRPr="00D101E3">
        <w:rPr>
          <w:rFonts w:eastAsia="Calibri"/>
        </w:rPr>
        <w:t xml:space="preserve"> субъект</w:t>
      </w:r>
      <w:r w:rsidR="001647B0" w:rsidRPr="00D101E3">
        <w:rPr>
          <w:rFonts w:eastAsia="Calibri"/>
        </w:rPr>
        <w:t>ах</w:t>
      </w:r>
      <w:r w:rsidRPr="00D101E3">
        <w:rPr>
          <w:rFonts w:eastAsia="Calibri"/>
        </w:rPr>
        <w:t xml:space="preserve"> Российской Федерации.</w:t>
      </w:r>
    </w:p>
    <w:p w:rsidR="00796A83" w:rsidRPr="00D101E3" w:rsidRDefault="00796A83" w:rsidP="00796A83">
      <w:pPr>
        <w:rPr>
          <w:rFonts w:eastAsia="Calibri"/>
        </w:rPr>
      </w:pPr>
      <w:r w:rsidRPr="00D101E3">
        <w:rPr>
          <w:rFonts w:eastAsia="Calibri"/>
        </w:rPr>
        <w:t>Сбор и обобщение данных о качестве условий осуществления образовательной деятельности был</w:t>
      </w:r>
      <w:r w:rsidR="0066524B" w:rsidRPr="00D101E3">
        <w:rPr>
          <w:rFonts w:eastAsia="Calibri"/>
        </w:rPr>
        <w:t>и</w:t>
      </w:r>
      <w:r w:rsidRPr="00D101E3">
        <w:rPr>
          <w:rFonts w:eastAsia="Calibri"/>
        </w:rPr>
        <w:t xml:space="preserve"> проведен</w:t>
      </w:r>
      <w:r w:rsidR="0066524B" w:rsidRPr="00D101E3">
        <w:rPr>
          <w:rFonts w:eastAsia="Calibri"/>
        </w:rPr>
        <w:t>ы</w:t>
      </w:r>
      <w:r w:rsidRPr="00D101E3">
        <w:rPr>
          <w:rFonts w:eastAsia="Calibri"/>
        </w:rPr>
        <w:t xml:space="preserve"> </w:t>
      </w:r>
      <w:r w:rsidR="00E9194F" w:rsidRPr="00D101E3">
        <w:rPr>
          <w:rFonts w:eastAsia="Calibri"/>
        </w:rPr>
        <w:t xml:space="preserve">федеральным </w:t>
      </w:r>
      <w:r w:rsidRPr="00D101E3">
        <w:rPr>
          <w:rFonts w:eastAsia="Calibri"/>
        </w:rPr>
        <w:t>оператором ООО «Верконт Се</w:t>
      </w:r>
      <w:r w:rsidR="00E9194F" w:rsidRPr="00D101E3">
        <w:rPr>
          <w:rFonts w:eastAsia="Calibri"/>
        </w:rPr>
        <w:t>рвис»</w:t>
      </w:r>
      <w:r w:rsidRPr="00D101E3">
        <w:rPr>
          <w:rFonts w:eastAsia="Calibri"/>
        </w:rPr>
        <w:t>, определенным по итогам открытого конкурса в соответствии с положениями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96A83" w:rsidRPr="00D101E3" w:rsidRDefault="00796A83" w:rsidP="00796A83">
      <w:pPr>
        <w:rPr>
          <w:rFonts w:eastAsia="Calibri"/>
        </w:rPr>
      </w:pPr>
      <w:r w:rsidRPr="0002456C">
        <w:rPr>
          <w:rFonts w:eastAsia="Calibri"/>
        </w:rPr>
        <w:lastRenderedPageBreak/>
        <w:t xml:space="preserve">Для получения наиболее достоверных </w:t>
      </w:r>
      <w:r w:rsidR="0002456C" w:rsidRPr="0002456C">
        <w:rPr>
          <w:rFonts w:eastAsia="Calibri"/>
        </w:rPr>
        <w:t xml:space="preserve">сведений </w:t>
      </w:r>
      <w:r w:rsidRPr="0002456C">
        <w:rPr>
          <w:rFonts w:eastAsia="Calibri"/>
        </w:rPr>
        <w:t xml:space="preserve">о качестве условий осуществления образовательной деятельности </w:t>
      </w:r>
      <w:r w:rsidR="0002456C" w:rsidRPr="0002456C">
        <w:rPr>
          <w:rFonts w:eastAsia="Calibri"/>
        </w:rPr>
        <w:t xml:space="preserve">образовательными </w:t>
      </w:r>
      <w:r w:rsidRPr="0002456C">
        <w:rPr>
          <w:rFonts w:eastAsia="Calibri"/>
        </w:rPr>
        <w:t>организациями федеральным оператором были проведены следующие мероприятия:</w:t>
      </w:r>
    </w:p>
    <w:p w:rsidR="00796A83" w:rsidRPr="00D101E3" w:rsidRDefault="00E9194F" w:rsidP="00796A83">
      <w:pPr>
        <w:rPr>
          <w:rFonts w:eastAsia="Calibri"/>
        </w:rPr>
      </w:pPr>
      <w:r w:rsidRPr="00D101E3">
        <w:rPr>
          <w:rFonts w:eastAsia="Calibri"/>
        </w:rPr>
        <w:t>– </w:t>
      </w:r>
      <w:r w:rsidR="00796A83" w:rsidRPr="00D101E3">
        <w:rPr>
          <w:rFonts w:eastAsia="Calibri"/>
        </w:rPr>
        <w:t>анализ информации о реализации организацией образовательной деятельности, размещенной на официальных сайтах и информационных стендах образовательных организаций</w:t>
      </w:r>
      <w:r w:rsidRPr="00D101E3">
        <w:rPr>
          <w:rFonts w:eastAsia="Calibri"/>
        </w:rPr>
        <w:t xml:space="preserve"> и их филиалов (при наличии)</w:t>
      </w:r>
      <w:r w:rsidR="005826B7">
        <w:rPr>
          <w:rFonts w:eastAsia="Calibri"/>
        </w:rPr>
        <w:t>,</w:t>
      </w:r>
    </w:p>
    <w:p w:rsidR="00796A83" w:rsidRPr="00D101E3" w:rsidRDefault="00E9194F" w:rsidP="00796A83">
      <w:pPr>
        <w:rPr>
          <w:rFonts w:eastAsia="Calibri"/>
        </w:rPr>
      </w:pPr>
      <w:r w:rsidRPr="00D101E3">
        <w:rPr>
          <w:rFonts w:eastAsia="Calibri"/>
        </w:rPr>
        <w:t>– </w:t>
      </w:r>
      <w:r w:rsidR="00796A83" w:rsidRPr="00D101E3">
        <w:rPr>
          <w:rFonts w:eastAsia="Calibri"/>
        </w:rPr>
        <w:t>выезд в образовательные организации для сбора данных о качестве условий осуществления образовательной деятельности</w:t>
      </w:r>
      <w:r w:rsidRPr="00D101E3">
        <w:rPr>
          <w:rFonts w:eastAsia="Calibri"/>
        </w:rPr>
        <w:t xml:space="preserve"> и их филиалов (при наличии)</w:t>
      </w:r>
      <w:r w:rsidR="005826B7">
        <w:rPr>
          <w:rFonts w:eastAsia="Calibri"/>
        </w:rPr>
        <w:t>,</w:t>
      </w:r>
    </w:p>
    <w:p w:rsidR="00796A83" w:rsidRPr="00D101E3" w:rsidRDefault="00E9194F" w:rsidP="00796A83">
      <w:pPr>
        <w:rPr>
          <w:rFonts w:eastAsia="Calibri"/>
        </w:rPr>
      </w:pPr>
      <w:r w:rsidRPr="00D101E3">
        <w:rPr>
          <w:rFonts w:eastAsia="Calibri"/>
        </w:rPr>
        <w:t>– </w:t>
      </w:r>
      <w:r w:rsidR="00796A83" w:rsidRPr="00D101E3">
        <w:rPr>
          <w:rFonts w:eastAsia="Calibri"/>
        </w:rPr>
        <w:t>онлайн-анкетирование (опрос) получателей образовательных услуг (</w:t>
      </w:r>
      <w:r w:rsidR="00765612" w:rsidRPr="00D101E3">
        <w:rPr>
          <w:rFonts w:eastAsia="Calibri"/>
        </w:rPr>
        <w:t>обучающи</w:t>
      </w:r>
      <w:r w:rsidR="00765612">
        <w:rPr>
          <w:rFonts w:eastAsia="Calibri"/>
        </w:rPr>
        <w:t>х</w:t>
      </w:r>
      <w:r w:rsidR="00765612" w:rsidRPr="00D101E3">
        <w:rPr>
          <w:rFonts w:eastAsia="Calibri"/>
        </w:rPr>
        <w:t>ся</w:t>
      </w:r>
      <w:r w:rsidR="00796A83" w:rsidRPr="00D101E3">
        <w:rPr>
          <w:rFonts w:eastAsia="Calibri"/>
        </w:rPr>
        <w:t xml:space="preserve">) </w:t>
      </w:r>
      <w:r w:rsidR="00765612" w:rsidRPr="00D101E3">
        <w:rPr>
          <w:rFonts w:eastAsia="Calibri"/>
        </w:rPr>
        <w:t>о</w:t>
      </w:r>
      <w:r w:rsidR="00765612">
        <w:rPr>
          <w:rFonts w:eastAsia="Calibri"/>
        </w:rPr>
        <w:t> </w:t>
      </w:r>
      <w:r w:rsidR="00796A83" w:rsidRPr="00D101E3">
        <w:rPr>
          <w:rFonts w:eastAsia="Calibri"/>
        </w:rPr>
        <w:t xml:space="preserve">качестве условий осуществления образовательной деятельности (с </w:t>
      </w:r>
      <w:r w:rsidR="00577B4C" w:rsidRPr="00D101E3">
        <w:rPr>
          <w:rFonts w:eastAsia="Calibri"/>
        </w:rPr>
        <w:t>помощью анкеты, размещенной на</w:t>
      </w:r>
      <w:r w:rsidR="00796A83" w:rsidRPr="00D101E3">
        <w:rPr>
          <w:rFonts w:eastAsia="Calibri"/>
        </w:rPr>
        <w:t xml:space="preserve"> </w:t>
      </w:r>
      <w:r w:rsidRPr="00D101E3">
        <w:rPr>
          <w:rFonts w:eastAsia="Calibri"/>
        </w:rPr>
        <w:t>сайте</w:t>
      </w:r>
      <w:r w:rsidR="00796A83" w:rsidRPr="00D101E3">
        <w:rPr>
          <w:rFonts w:eastAsia="Calibri"/>
        </w:rPr>
        <w:t xml:space="preserve"> </w:t>
      </w:r>
      <w:r w:rsidRPr="00D101E3">
        <w:rPr>
          <w:rFonts w:eastAsia="Calibri"/>
        </w:rPr>
        <w:t>http://nok-mon.ru/</w:t>
      </w:r>
      <w:r w:rsidR="00796A83" w:rsidRPr="00D101E3">
        <w:rPr>
          <w:rFonts w:eastAsia="Calibri"/>
        </w:rPr>
        <w:t>).</w:t>
      </w:r>
    </w:p>
    <w:p w:rsidR="00796A83" w:rsidRPr="00D101E3" w:rsidRDefault="00796A83" w:rsidP="00796A83">
      <w:pPr>
        <w:rPr>
          <w:rFonts w:eastAsia="Calibri"/>
        </w:rPr>
      </w:pPr>
      <w:r w:rsidRPr="00D101E3">
        <w:rPr>
          <w:rFonts w:eastAsia="Calibri"/>
        </w:rPr>
        <w:t>Анкетирование проводилось в соответствии с 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</w:t>
      </w:r>
      <w:r w:rsidR="00C837DE" w:rsidRPr="00D101E3">
        <w:rPr>
          <w:rFonts w:eastAsia="Calibri"/>
        </w:rPr>
        <w:t>ря 2018 г. № </w:t>
      </w:r>
      <w:r w:rsidRPr="00D101E3">
        <w:rPr>
          <w:rFonts w:eastAsia="Calibri"/>
        </w:rPr>
        <w:t>675н.</w:t>
      </w:r>
    </w:p>
    <w:p w:rsidR="00796A83" w:rsidRPr="00D101E3" w:rsidRDefault="00C837DE" w:rsidP="00796A83">
      <w:pPr>
        <w:rPr>
          <w:rFonts w:eastAsia="Calibri"/>
        </w:rPr>
      </w:pPr>
      <w:r w:rsidRPr="00D101E3">
        <w:rPr>
          <w:rFonts w:eastAsia="Calibri"/>
        </w:rPr>
        <w:t>По итогам проведенной Общественным советом по НОК</w:t>
      </w:r>
      <w:r w:rsidR="00796A83" w:rsidRPr="00D101E3">
        <w:rPr>
          <w:rFonts w:eastAsia="Calibri"/>
        </w:rPr>
        <w:t xml:space="preserve"> независимой оценки </w:t>
      </w:r>
      <w:r w:rsidR="00577B4C" w:rsidRPr="00D101E3">
        <w:rPr>
          <w:rFonts w:eastAsia="Calibri"/>
        </w:rPr>
        <w:t>получены следующие результаты (таблица</w:t>
      </w:r>
      <w:r w:rsidR="00765612">
        <w:rPr>
          <w:rFonts w:eastAsia="Calibri"/>
        </w:rPr>
        <w:t xml:space="preserve"> 1</w:t>
      </w:r>
      <w:r w:rsidR="00577B4C" w:rsidRPr="00D101E3">
        <w:rPr>
          <w:rFonts w:eastAsia="Calibri"/>
        </w:rPr>
        <w:t>).</w:t>
      </w:r>
    </w:p>
    <w:p w:rsidR="00577B4C" w:rsidRPr="00D101E3" w:rsidRDefault="00577B4C" w:rsidP="00796A83">
      <w:pPr>
        <w:rPr>
          <w:rFonts w:eastAsia="Calibri"/>
        </w:rPr>
      </w:pPr>
    </w:p>
    <w:p w:rsidR="00577B4C" w:rsidRPr="00D101E3" w:rsidRDefault="00A55839" w:rsidP="00796A83">
      <w:pPr>
        <w:rPr>
          <w:rFonts w:eastAsia="Calibri"/>
        </w:rPr>
      </w:pPr>
      <w:r w:rsidRPr="00D101E3">
        <w:rPr>
          <w:rFonts w:eastAsia="Calibri"/>
        </w:rPr>
        <w:t>Таблица</w:t>
      </w:r>
      <w:r w:rsidR="00765612">
        <w:rPr>
          <w:rFonts w:eastAsia="Calibri"/>
        </w:rPr>
        <w:t xml:space="preserve"> 1</w:t>
      </w:r>
      <w:r w:rsidR="001C032F" w:rsidRPr="00D101E3">
        <w:rPr>
          <w:rFonts w:eastAsia="Calibri"/>
        </w:rPr>
        <w:t xml:space="preserve"> </w:t>
      </w:r>
      <w:r w:rsidR="00577B4C" w:rsidRPr="00D101E3">
        <w:rPr>
          <w:rFonts w:eastAsia="Calibri"/>
        </w:rPr>
        <w:t>– Итоговая оценка качества условий осуществления образовательной деятельности образовательными организациями высшего образования и их филиалами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696"/>
        <w:gridCol w:w="1843"/>
        <w:gridCol w:w="4663"/>
      </w:tblGrid>
      <w:tr w:rsidR="001C032F" w:rsidRPr="00D101E3" w:rsidTr="0002456C">
        <w:tc>
          <w:tcPr>
            <w:tcW w:w="1531" w:type="dxa"/>
            <w:shd w:val="clear" w:color="auto" w:fill="auto"/>
            <w:vAlign w:val="center"/>
          </w:tcPr>
          <w:p w:rsidR="001C032F" w:rsidRPr="00D101E3" w:rsidRDefault="001C032F" w:rsidP="007F751C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D101E3">
              <w:rPr>
                <w:rFonts w:eastAsia="Calibri"/>
                <w:b/>
                <w:sz w:val="20"/>
              </w:rPr>
              <w:t>Показатель</w:t>
            </w:r>
          </w:p>
        </w:tc>
        <w:tc>
          <w:tcPr>
            <w:tcW w:w="1696" w:type="dxa"/>
            <w:shd w:val="clear" w:color="auto" w:fill="auto"/>
          </w:tcPr>
          <w:p w:rsidR="001C032F" w:rsidRPr="00D101E3" w:rsidRDefault="001C032F" w:rsidP="007F751C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D101E3">
              <w:rPr>
                <w:rFonts w:eastAsia="Calibri"/>
                <w:b/>
                <w:sz w:val="20"/>
              </w:rPr>
              <w:t>Баллы</w:t>
            </w:r>
          </w:p>
          <w:p w:rsidR="001C032F" w:rsidRPr="00D101E3" w:rsidRDefault="001C032F" w:rsidP="00765612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D101E3">
              <w:rPr>
                <w:rFonts w:eastAsia="Calibri"/>
                <w:b/>
                <w:sz w:val="20"/>
              </w:rPr>
              <w:t xml:space="preserve">(округление </w:t>
            </w:r>
            <w:r w:rsidR="00765612" w:rsidRPr="00D101E3">
              <w:rPr>
                <w:rFonts w:eastAsia="Calibri"/>
                <w:b/>
                <w:sz w:val="20"/>
              </w:rPr>
              <w:t>до</w:t>
            </w:r>
            <w:r w:rsidR="00765612">
              <w:rPr>
                <w:rFonts w:eastAsia="Calibri"/>
                <w:b/>
                <w:sz w:val="20"/>
              </w:rPr>
              <w:t> </w:t>
            </w:r>
            <w:r w:rsidRPr="00D101E3">
              <w:rPr>
                <w:rFonts w:eastAsia="Calibri"/>
                <w:b/>
                <w:sz w:val="20"/>
              </w:rPr>
              <w:t>целых)</w:t>
            </w:r>
          </w:p>
        </w:tc>
        <w:tc>
          <w:tcPr>
            <w:tcW w:w="1843" w:type="dxa"/>
            <w:shd w:val="clear" w:color="auto" w:fill="auto"/>
          </w:tcPr>
          <w:p w:rsidR="001C032F" w:rsidRPr="00D101E3" w:rsidRDefault="001C032F" w:rsidP="007F751C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D101E3">
              <w:rPr>
                <w:rFonts w:eastAsia="Calibri"/>
                <w:b/>
                <w:sz w:val="20"/>
              </w:rPr>
              <w:t>Количество организаций и их филиалов</w:t>
            </w:r>
          </w:p>
        </w:tc>
        <w:tc>
          <w:tcPr>
            <w:tcW w:w="4663" w:type="dxa"/>
            <w:vAlign w:val="center"/>
          </w:tcPr>
          <w:p w:rsidR="001C032F" w:rsidRPr="00D101E3" w:rsidRDefault="001C032F" w:rsidP="00765612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D101E3">
              <w:rPr>
                <w:rFonts w:eastAsia="Calibri"/>
                <w:b/>
                <w:sz w:val="20"/>
              </w:rPr>
              <w:t>Главные распорядители средств федерального бюджета головной организации</w:t>
            </w:r>
          </w:p>
        </w:tc>
      </w:tr>
      <w:tr w:rsidR="001C032F" w:rsidRPr="00D101E3" w:rsidTr="0002456C">
        <w:tc>
          <w:tcPr>
            <w:tcW w:w="1531" w:type="dxa"/>
            <w:vMerge w:val="restart"/>
            <w:shd w:val="clear" w:color="auto" w:fill="auto"/>
          </w:tcPr>
          <w:p w:rsidR="001C032F" w:rsidRPr="00D101E3" w:rsidRDefault="001C032F" w:rsidP="001C032F">
            <w:pPr>
              <w:spacing w:line="276" w:lineRule="auto"/>
              <w:ind w:firstLine="0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b/>
                <w:sz w:val="20"/>
              </w:rPr>
              <w:t>Средняя итоговая оценка</w:t>
            </w:r>
          </w:p>
        </w:tc>
        <w:tc>
          <w:tcPr>
            <w:tcW w:w="1696" w:type="dxa"/>
            <w:shd w:val="clear" w:color="auto" w:fill="auto"/>
          </w:tcPr>
          <w:p w:rsidR="001C032F" w:rsidRPr="00D101E3" w:rsidRDefault="001C032F" w:rsidP="00765612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90</w:t>
            </w:r>
            <w:r w:rsidR="00765612">
              <w:rPr>
                <w:rFonts w:eastAsia="Calibri"/>
                <w:sz w:val="20"/>
              </w:rPr>
              <w:t>–</w:t>
            </w:r>
            <w:r w:rsidRPr="00D101E3">
              <w:rPr>
                <w:rFonts w:eastAsia="Calibri"/>
                <w:sz w:val="20"/>
              </w:rPr>
              <w:t>100 баллов</w:t>
            </w:r>
          </w:p>
        </w:tc>
        <w:tc>
          <w:tcPr>
            <w:tcW w:w="1843" w:type="dxa"/>
            <w:shd w:val="clear" w:color="auto" w:fill="auto"/>
          </w:tcPr>
          <w:p w:rsidR="001C032F" w:rsidRPr="00D101E3" w:rsidRDefault="001C032F" w:rsidP="001C032F">
            <w:pPr>
              <w:spacing w:line="276" w:lineRule="auto"/>
              <w:ind w:firstLine="0"/>
              <w:jc w:val="center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117</w:t>
            </w:r>
          </w:p>
        </w:tc>
        <w:tc>
          <w:tcPr>
            <w:tcW w:w="4663" w:type="dxa"/>
          </w:tcPr>
          <w:p w:rsidR="00710F20" w:rsidRPr="00D101E3" w:rsidRDefault="00710F20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rFonts w:eastAsia="Calibri"/>
                <w:sz w:val="20"/>
              </w:rPr>
              <w:t>,</w:t>
            </w:r>
          </w:p>
          <w:p w:rsidR="00710F20" w:rsidRPr="00D101E3" w:rsidRDefault="00710F20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культуры Российской Федерации</w:t>
            </w:r>
            <w:r w:rsidR="005826B7">
              <w:rPr>
                <w:rFonts w:eastAsia="Calibri"/>
                <w:sz w:val="20"/>
              </w:rPr>
              <w:t>,</w:t>
            </w:r>
          </w:p>
          <w:p w:rsidR="00710F20" w:rsidRPr="00D101E3" w:rsidRDefault="00710F20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науки и высшего образования Российской Федерации</w:t>
            </w:r>
            <w:r w:rsidR="005826B7">
              <w:rPr>
                <w:rFonts w:eastAsia="Calibri"/>
                <w:sz w:val="20"/>
              </w:rPr>
              <w:t>,</w:t>
            </w:r>
          </w:p>
          <w:p w:rsidR="00710F20" w:rsidRPr="00D101E3" w:rsidRDefault="00710F20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образования Московской области</w:t>
            </w:r>
            <w:r w:rsidR="005826B7">
              <w:rPr>
                <w:rFonts w:eastAsia="Calibri"/>
                <w:sz w:val="20"/>
              </w:rPr>
              <w:t>,</w:t>
            </w:r>
          </w:p>
          <w:p w:rsidR="001C032F" w:rsidRPr="00D101E3" w:rsidRDefault="00710F20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просвещения Российской Федерации</w:t>
            </w:r>
          </w:p>
        </w:tc>
      </w:tr>
      <w:tr w:rsidR="001C032F" w:rsidRPr="00D101E3" w:rsidTr="0002456C">
        <w:tc>
          <w:tcPr>
            <w:tcW w:w="1531" w:type="dxa"/>
            <w:vMerge/>
            <w:shd w:val="clear" w:color="auto" w:fill="auto"/>
          </w:tcPr>
          <w:p w:rsidR="001C032F" w:rsidRPr="00D101E3" w:rsidRDefault="001C032F" w:rsidP="007F751C">
            <w:pPr>
              <w:spacing w:line="276" w:lineRule="auto"/>
              <w:ind w:firstLine="0"/>
              <w:rPr>
                <w:rFonts w:eastAsia="Calibri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1C032F" w:rsidRPr="00D101E3" w:rsidRDefault="006004F6" w:rsidP="00FD7E5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менее 90</w:t>
            </w:r>
            <w:r w:rsidR="001C032F" w:rsidRPr="00D101E3">
              <w:rPr>
                <w:rFonts w:eastAsia="Calibri"/>
                <w:sz w:val="20"/>
              </w:rPr>
              <w:t xml:space="preserve"> баллов</w:t>
            </w:r>
          </w:p>
        </w:tc>
        <w:tc>
          <w:tcPr>
            <w:tcW w:w="1843" w:type="dxa"/>
            <w:shd w:val="clear" w:color="auto" w:fill="auto"/>
          </w:tcPr>
          <w:p w:rsidR="001C032F" w:rsidRPr="00D101E3" w:rsidRDefault="006004F6" w:rsidP="001C032F">
            <w:pPr>
              <w:spacing w:line="276" w:lineRule="auto"/>
              <w:ind w:firstLine="0"/>
              <w:jc w:val="center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10</w:t>
            </w:r>
          </w:p>
        </w:tc>
        <w:tc>
          <w:tcPr>
            <w:tcW w:w="4663" w:type="dxa"/>
          </w:tcPr>
          <w:p w:rsidR="00710F20" w:rsidRPr="00D101E3" w:rsidRDefault="00710F20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культуры Российской Федерации</w:t>
            </w:r>
            <w:r w:rsidR="005826B7">
              <w:rPr>
                <w:rFonts w:eastAsia="Calibri"/>
                <w:sz w:val="20"/>
              </w:rPr>
              <w:t>,</w:t>
            </w:r>
          </w:p>
          <w:p w:rsidR="00710F20" w:rsidRPr="00D101E3" w:rsidRDefault="00710F20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просвещения Российской Федерации</w:t>
            </w:r>
            <w:r w:rsidR="005826B7">
              <w:rPr>
                <w:rFonts w:eastAsia="Calibri"/>
                <w:sz w:val="20"/>
              </w:rPr>
              <w:t>,</w:t>
            </w:r>
          </w:p>
          <w:p w:rsidR="001C032F" w:rsidRPr="00D101E3" w:rsidRDefault="00710F20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науки и высшего образования Российской Федерации</w:t>
            </w:r>
          </w:p>
        </w:tc>
      </w:tr>
      <w:tr w:rsidR="001C032F" w:rsidRPr="00D101E3" w:rsidTr="0002456C">
        <w:tc>
          <w:tcPr>
            <w:tcW w:w="1531" w:type="dxa"/>
            <w:shd w:val="clear" w:color="auto" w:fill="auto"/>
          </w:tcPr>
          <w:p w:rsidR="001C032F" w:rsidRPr="00D101E3" w:rsidRDefault="001C032F" w:rsidP="007F751C">
            <w:pPr>
              <w:spacing w:line="276" w:lineRule="auto"/>
              <w:ind w:firstLine="0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Максимальный балл</w:t>
            </w:r>
          </w:p>
        </w:tc>
        <w:tc>
          <w:tcPr>
            <w:tcW w:w="1696" w:type="dxa"/>
            <w:shd w:val="clear" w:color="auto" w:fill="auto"/>
          </w:tcPr>
          <w:p w:rsidR="001C032F" w:rsidRPr="00D101E3" w:rsidRDefault="001C032F" w:rsidP="007F751C">
            <w:pPr>
              <w:spacing w:line="276" w:lineRule="auto"/>
              <w:ind w:firstLine="0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100 баллов</w:t>
            </w:r>
          </w:p>
        </w:tc>
        <w:tc>
          <w:tcPr>
            <w:tcW w:w="1843" w:type="dxa"/>
            <w:shd w:val="clear" w:color="auto" w:fill="auto"/>
          </w:tcPr>
          <w:p w:rsidR="001C032F" w:rsidRPr="00D101E3" w:rsidRDefault="001C032F" w:rsidP="001C032F">
            <w:pPr>
              <w:spacing w:line="276" w:lineRule="auto"/>
              <w:ind w:firstLine="0"/>
              <w:jc w:val="center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2</w:t>
            </w:r>
          </w:p>
        </w:tc>
        <w:tc>
          <w:tcPr>
            <w:tcW w:w="4663" w:type="dxa"/>
          </w:tcPr>
          <w:p w:rsidR="001C032F" w:rsidRPr="00D101E3" w:rsidRDefault="001C032F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науки и высшего образования Российской Федерации</w:t>
            </w:r>
          </w:p>
        </w:tc>
      </w:tr>
      <w:tr w:rsidR="001C032F" w:rsidRPr="00D101E3" w:rsidTr="0002456C">
        <w:tc>
          <w:tcPr>
            <w:tcW w:w="1531" w:type="dxa"/>
            <w:shd w:val="clear" w:color="auto" w:fill="auto"/>
          </w:tcPr>
          <w:p w:rsidR="001C032F" w:rsidRPr="00D101E3" w:rsidRDefault="001C032F" w:rsidP="007F751C">
            <w:pPr>
              <w:spacing w:line="276" w:lineRule="auto"/>
              <w:ind w:firstLine="0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Минимальный балл</w:t>
            </w:r>
          </w:p>
        </w:tc>
        <w:tc>
          <w:tcPr>
            <w:tcW w:w="1696" w:type="dxa"/>
            <w:shd w:val="clear" w:color="auto" w:fill="auto"/>
          </w:tcPr>
          <w:p w:rsidR="001C032F" w:rsidRPr="00D101E3" w:rsidRDefault="001C032F" w:rsidP="007F751C">
            <w:pPr>
              <w:spacing w:line="276" w:lineRule="auto"/>
              <w:ind w:firstLine="0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84 балла</w:t>
            </w:r>
          </w:p>
        </w:tc>
        <w:tc>
          <w:tcPr>
            <w:tcW w:w="1843" w:type="dxa"/>
            <w:shd w:val="clear" w:color="auto" w:fill="auto"/>
          </w:tcPr>
          <w:p w:rsidR="001C032F" w:rsidRPr="00D101E3" w:rsidRDefault="001C032F" w:rsidP="001C032F">
            <w:pPr>
              <w:spacing w:line="276" w:lineRule="auto"/>
              <w:ind w:firstLine="0"/>
              <w:jc w:val="center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2</w:t>
            </w:r>
          </w:p>
        </w:tc>
        <w:tc>
          <w:tcPr>
            <w:tcW w:w="4663" w:type="dxa"/>
          </w:tcPr>
          <w:p w:rsidR="001C032F" w:rsidRPr="00D101E3" w:rsidRDefault="001C032F" w:rsidP="0002456C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D101E3">
              <w:rPr>
                <w:rFonts w:eastAsia="Calibri"/>
                <w:sz w:val="20"/>
              </w:rPr>
              <w:t>Министерство культуры Российской Федерации</w:t>
            </w:r>
          </w:p>
        </w:tc>
      </w:tr>
    </w:tbl>
    <w:p w:rsidR="006B0CDD" w:rsidRPr="00D101E3" w:rsidRDefault="006B0CDD" w:rsidP="00796A83">
      <w:pPr>
        <w:rPr>
          <w:rFonts w:eastAsia="Calibri"/>
        </w:rPr>
      </w:pPr>
      <w:r w:rsidRPr="00D101E3">
        <w:rPr>
          <w:rFonts w:eastAsia="Calibri"/>
        </w:rPr>
        <w:lastRenderedPageBreak/>
        <w:t>Итоги НОК в 2020 году показали достаточно высокое качество условий осуществления образовательной деятельности, обеспеченных организациями-</w:t>
      </w:r>
      <w:r w:rsidR="00082C67" w:rsidRPr="00D101E3">
        <w:rPr>
          <w:rFonts w:eastAsia="Calibri"/>
        </w:rPr>
        <w:t>участни</w:t>
      </w:r>
      <w:r w:rsidR="00082C67">
        <w:rPr>
          <w:rFonts w:eastAsia="Calibri"/>
        </w:rPr>
        <w:t>ц</w:t>
      </w:r>
      <w:r w:rsidR="00082C67" w:rsidRPr="00D101E3">
        <w:rPr>
          <w:rFonts w:eastAsia="Calibri"/>
        </w:rPr>
        <w:t>ами</w:t>
      </w:r>
      <w:r w:rsidRPr="00D101E3">
        <w:rPr>
          <w:rFonts w:eastAsia="Calibri"/>
        </w:rPr>
        <w:t>. У 92</w:t>
      </w:r>
      <w:r w:rsidR="00082C67">
        <w:rPr>
          <w:rFonts w:eastAsia="Calibri"/>
        </w:rPr>
        <w:t> </w:t>
      </w:r>
      <w:r w:rsidRPr="00D101E3">
        <w:rPr>
          <w:rFonts w:eastAsia="Calibri"/>
        </w:rPr>
        <w:t xml:space="preserve">% образовательных организаций (с учетом филиалов) средняя итоговая оценка составляет 90 и более баллов. Самая нижняя средняя итоговая оценка качества условий осуществления образовательной </w:t>
      </w:r>
      <w:r w:rsidR="00A55839" w:rsidRPr="00D101E3">
        <w:rPr>
          <w:rFonts w:eastAsia="Calibri"/>
        </w:rPr>
        <w:t>деятельности составила 84 балла.</w:t>
      </w:r>
    </w:p>
    <w:p w:rsidR="00577B4C" w:rsidRPr="00D101E3" w:rsidRDefault="001D3572" w:rsidP="00796A83">
      <w:pPr>
        <w:rPr>
          <w:rFonts w:eastAsia="Calibri"/>
        </w:rPr>
      </w:pPr>
      <w:r w:rsidRPr="00D101E3">
        <w:rPr>
          <w:rFonts w:eastAsia="Calibri"/>
        </w:rPr>
        <w:t>Систематизированные</w:t>
      </w:r>
      <w:r w:rsidR="00577B4C" w:rsidRPr="00D101E3">
        <w:rPr>
          <w:rFonts w:eastAsia="Calibri"/>
        </w:rPr>
        <w:t xml:space="preserve"> в разрезе субъектов Российской Федерации, федеральных округов и главных распорядителей средств федерального бюджета результаты НОК представлены ниже.</w:t>
      </w:r>
    </w:p>
    <w:p w:rsidR="00796A83" w:rsidRPr="00D101E3" w:rsidRDefault="00796A83" w:rsidP="00796A83">
      <w:pPr>
        <w:rPr>
          <w:rFonts w:eastAsia="Calibri"/>
        </w:rPr>
      </w:pPr>
    </w:p>
    <w:p w:rsidR="00796A83" w:rsidRPr="00D101E3" w:rsidRDefault="00796A83" w:rsidP="00796A83">
      <w:pPr>
        <w:rPr>
          <w:rFonts w:eastAsia="Calibri"/>
        </w:rPr>
        <w:sectPr w:rsidR="00796A83" w:rsidRPr="00D101E3" w:rsidSect="000C032D">
          <w:footerReference w:type="default" r:id="rId9"/>
          <w:pgSz w:w="11906" w:h="16838"/>
          <w:pgMar w:top="1134" w:right="567" w:bottom="1134" w:left="1701" w:header="709" w:footer="1134" w:gutter="0"/>
          <w:pgNumType w:start="1"/>
          <w:cols w:space="708"/>
          <w:titlePg/>
          <w:docGrid w:linePitch="381"/>
        </w:sectPr>
      </w:pPr>
    </w:p>
    <w:p w:rsidR="001D0EA6" w:rsidRPr="00D101E3" w:rsidRDefault="00796A83" w:rsidP="00796A83">
      <w:pPr>
        <w:pStyle w:val="1"/>
      </w:pPr>
      <w:r w:rsidRPr="00D101E3">
        <w:lastRenderedPageBreak/>
        <w:t>Результаты</w:t>
      </w:r>
    </w:p>
    <w:p w:rsidR="00796A83" w:rsidRPr="00D101E3" w:rsidRDefault="00796A83" w:rsidP="00796A83">
      <w:pPr>
        <w:jc w:val="center"/>
        <w:rPr>
          <w:rFonts w:eastAsia="Calibri"/>
        </w:rPr>
      </w:pPr>
      <w:r w:rsidRPr="0002456C">
        <w:rPr>
          <w:rFonts w:eastAsia="Calibri"/>
        </w:rPr>
        <w:t>пилотного исследования качества условий осуществления образовательной деятельности организациями, осуществляющими образовательную деятельность</w:t>
      </w:r>
      <w:r w:rsidR="009C37A0" w:rsidRPr="0002456C">
        <w:rPr>
          <w:rFonts w:eastAsia="Calibri"/>
        </w:rPr>
        <w:t xml:space="preserve"> по программам высшего образования и дополнительным профессиональным программам</w:t>
      </w:r>
      <w:r w:rsidR="006004F6" w:rsidRPr="0002456C">
        <w:rPr>
          <w:rFonts w:eastAsia="Calibri"/>
        </w:rPr>
        <w:t>, и их филиалам</w:t>
      </w:r>
      <w:r w:rsidR="00DB6052" w:rsidRPr="0002456C">
        <w:rPr>
          <w:rFonts w:eastAsia="Calibri"/>
        </w:rPr>
        <w:t>и</w:t>
      </w:r>
      <w:r w:rsidR="006004F6" w:rsidRPr="00D101E3">
        <w:rPr>
          <w:rFonts w:eastAsia="Calibri"/>
        </w:rPr>
        <w:t xml:space="preserve"> </w:t>
      </w:r>
    </w:p>
    <w:tbl>
      <w:tblPr>
        <w:tblW w:w="146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8"/>
        <w:gridCol w:w="1559"/>
        <w:gridCol w:w="1843"/>
        <w:gridCol w:w="3544"/>
        <w:gridCol w:w="2835"/>
        <w:gridCol w:w="3054"/>
      </w:tblGrid>
      <w:tr w:rsidR="001C032F" w:rsidRPr="00D101E3" w:rsidTr="0002456C">
        <w:trPr>
          <w:trHeight w:val="864"/>
          <w:tblHeader/>
        </w:trPr>
        <w:tc>
          <w:tcPr>
            <w:tcW w:w="1858" w:type="dxa"/>
            <w:shd w:val="clear" w:color="auto" w:fill="auto"/>
            <w:vAlign w:val="center"/>
            <w:hideMark/>
          </w:tcPr>
          <w:p w:rsidR="009C37A0" w:rsidRPr="00D101E3" w:rsidRDefault="009C37A0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Наименование критерия</w:t>
            </w:r>
            <w:r w:rsidR="00082C67">
              <w:rPr>
                <w:b/>
                <w:bCs/>
                <w:color w:val="000000"/>
                <w:sz w:val="20"/>
              </w:rPr>
              <w:t xml:space="preserve"> </w:t>
            </w:r>
            <w:r w:rsidRPr="00D101E3">
              <w:rPr>
                <w:b/>
                <w:bCs/>
                <w:color w:val="000000"/>
                <w:sz w:val="20"/>
              </w:rPr>
              <w:t>/</w:t>
            </w:r>
            <w:r w:rsidR="001C032F" w:rsidRPr="00D101E3">
              <w:rPr>
                <w:b/>
                <w:bCs/>
                <w:color w:val="000000"/>
                <w:sz w:val="20"/>
              </w:rPr>
              <w:t xml:space="preserve"> </w:t>
            </w:r>
            <w:r w:rsidRPr="00D101E3">
              <w:rPr>
                <w:b/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37A0" w:rsidRPr="00D101E3" w:rsidRDefault="009C37A0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Распределение баллов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37A0" w:rsidRPr="00D101E3" w:rsidRDefault="009C37A0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 xml:space="preserve">Количество образовательных организаций и их филиалов </w:t>
            </w:r>
            <w:r w:rsidR="00082C67">
              <w:rPr>
                <w:b/>
                <w:bCs/>
                <w:color w:val="000000"/>
                <w:sz w:val="20"/>
              </w:rPr>
              <w:br/>
            </w:r>
            <w:r w:rsidRPr="00D101E3">
              <w:rPr>
                <w:b/>
                <w:bCs/>
                <w:color w:val="000000"/>
                <w:sz w:val="20"/>
              </w:rPr>
              <w:t>(при наличии)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C37A0" w:rsidRPr="00D101E3" w:rsidRDefault="009C37A0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 xml:space="preserve">Субъекты Российской Федерации, </w:t>
            </w:r>
            <w:r w:rsidR="00082C67">
              <w:rPr>
                <w:b/>
                <w:bCs/>
                <w:color w:val="000000"/>
                <w:sz w:val="20"/>
              </w:rPr>
              <w:br/>
            </w:r>
            <w:r w:rsidRPr="00D101E3">
              <w:rPr>
                <w:b/>
                <w:bCs/>
                <w:color w:val="000000"/>
                <w:sz w:val="20"/>
              </w:rPr>
              <w:t>в которых расположены организации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C37A0" w:rsidRPr="00D101E3" w:rsidRDefault="009C37A0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Федеральный округ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9C37A0" w:rsidRPr="00D101E3" w:rsidRDefault="009C37A0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Главные распорядители средств федерального бюджета головной организации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8600D4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 xml:space="preserve">1. Критерий «Открытость </w:t>
            </w:r>
            <w:r w:rsidR="008600D4" w:rsidRPr="00D101E3">
              <w:rPr>
                <w:b/>
                <w:bCs/>
                <w:color w:val="000000"/>
                <w:sz w:val="20"/>
              </w:rPr>
              <w:t>и</w:t>
            </w:r>
            <w:r w:rsidR="008600D4">
              <w:rPr>
                <w:b/>
                <w:bCs/>
                <w:color w:val="000000"/>
                <w:sz w:val="20"/>
              </w:rPr>
              <w:t> </w:t>
            </w:r>
            <w:r w:rsidRPr="00D101E3">
              <w:rPr>
                <w:b/>
                <w:bCs/>
                <w:color w:val="000000"/>
                <w:sz w:val="20"/>
              </w:rPr>
              <w:t xml:space="preserve">доступность информации </w:t>
            </w:r>
            <w:r w:rsidR="008600D4" w:rsidRPr="00D101E3">
              <w:rPr>
                <w:b/>
                <w:bCs/>
                <w:color w:val="000000"/>
                <w:sz w:val="20"/>
              </w:rPr>
              <w:t>об</w:t>
            </w:r>
            <w:r w:rsidR="008600D4">
              <w:rPr>
                <w:b/>
                <w:bCs/>
                <w:color w:val="000000"/>
                <w:sz w:val="20"/>
              </w:rPr>
              <w:t> </w:t>
            </w:r>
            <w:r w:rsidRPr="00D101E3">
              <w:rPr>
                <w:b/>
                <w:bCs/>
                <w:color w:val="000000"/>
                <w:sz w:val="20"/>
              </w:rPr>
              <w:t>организациях, осуществляющих образовательную деятельность»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4F6BD4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 w:rsidR="004F6BD4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86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4F6BD4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Татарстан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Томская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Ивановская область</w:t>
            </w:r>
            <w:r w:rsidR="004F6BD4">
              <w:rPr>
                <w:color w:val="000000"/>
                <w:sz w:val="20"/>
              </w:rPr>
              <w:t xml:space="preserve">, </w:t>
            </w:r>
            <w:r w:rsidRPr="00D101E3">
              <w:rPr>
                <w:color w:val="000000"/>
                <w:sz w:val="20"/>
              </w:rPr>
              <w:t>г. Санкт-Петербург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Московская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Самарская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Ярославская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Калужская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Волгоградская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г</w:t>
            </w:r>
            <w:r w:rsidR="004F6BD4" w:rsidRPr="00D101E3">
              <w:rPr>
                <w:color w:val="000000"/>
                <w:sz w:val="20"/>
              </w:rPr>
              <w:t>.</w:t>
            </w:r>
            <w:r w:rsidR="004F6BD4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Воронежская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Краснодарский край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Тульская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Ленинградская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Оренбургская область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Дагестан</w:t>
            </w:r>
            <w:r w:rsidR="004F6BD4">
              <w:rPr>
                <w:color w:val="000000"/>
                <w:sz w:val="20"/>
              </w:rPr>
              <w:t>,</w:t>
            </w:r>
            <w:r w:rsidR="004F6BD4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Коми</w:t>
            </w:r>
            <w:r w:rsidR="004F6BD4">
              <w:rPr>
                <w:color w:val="000000"/>
                <w:sz w:val="20"/>
              </w:rPr>
              <w:t xml:space="preserve">, </w:t>
            </w:r>
            <w:r w:rsidRPr="00D101E3">
              <w:rPr>
                <w:color w:val="000000"/>
                <w:sz w:val="20"/>
              </w:rPr>
              <w:t>Нижегородская область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4F6BD4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4F6BD4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E16315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E16315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94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E16315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Татарстан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г. Москва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Краснодарский край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Белгородская область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E16315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 Приволжский федеральный округ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E16315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E16315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4F6BD4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4F6BD4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E16315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E16315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89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E16315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Волгоградская область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Самарская область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Ярославская область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Краснодарский край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Татарстан</w:t>
            </w:r>
            <w:r w:rsidR="00E16315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Московская область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Ленинградская область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Дагестан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Хабаровский край</w:t>
            </w:r>
            <w:r w:rsidR="00E16315">
              <w:rPr>
                <w:color w:val="000000"/>
                <w:sz w:val="20"/>
              </w:rPr>
              <w:t>,</w:t>
            </w:r>
            <w:r w:rsidR="00E16315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Челябинская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2C7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2C7FE8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Приволжский федеральный округ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Северо-Кавказский федеральный округ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 xml:space="preserve">Дальневосточный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2C7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 xml:space="preserve">Министерство просвещения Российской </w:t>
            </w:r>
            <w:r w:rsidRPr="00D101E3">
              <w:rPr>
                <w:color w:val="000000"/>
                <w:sz w:val="20"/>
              </w:rPr>
              <w:lastRenderedPageBreak/>
              <w:t>Федерации</w:t>
            </w:r>
          </w:p>
        </w:tc>
      </w:tr>
      <w:tr w:rsidR="00520966" w:rsidRPr="00D101E3" w:rsidTr="0002456C">
        <w:trPr>
          <w:trHeight w:val="1215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2C7FE8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2C7FE8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84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2C7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Краснодарский край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Ставропольский край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г. Москва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2C7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Южный федеральный округ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Северо-Кавказский федеральный округ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Центральный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2C7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2C7FE8">
              <w:rPr>
                <w:color w:val="000000"/>
                <w:sz w:val="20"/>
              </w:rPr>
              <w:t>,</w:t>
            </w:r>
            <w:r w:rsidR="002C7FE8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7D5421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 xml:space="preserve">1.1. Показатель «Соответствие информации </w:t>
            </w:r>
            <w:r w:rsidR="007D5421" w:rsidRPr="00D101E3">
              <w:rPr>
                <w:color w:val="000000"/>
                <w:sz w:val="20"/>
              </w:rPr>
              <w:t>о</w:t>
            </w:r>
            <w:r w:rsidR="007D5421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 xml:space="preserve">деятельности организации, осуществляющей образовательную деятельность по образовательным программам высшего образования (далее </w:t>
            </w:r>
            <w:r w:rsidR="007D5421">
              <w:rPr>
                <w:color w:val="000000"/>
                <w:sz w:val="20"/>
              </w:rPr>
              <w:t>–</w:t>
            </w:r>
            <w:r w:rsidRPr="00D101E3">
              <w:rPr>
                <w:color w:val="000000"/>
                <w:sz w:val="20"/>
              </w:rPr>
              <w:t xml:space="preserve"> организация), размещенной на общедоступных информационных ресурсах, </w:t>
            </w:r>
            <w:r w:rsidR="007D5421" w:rsidRPr="00D101E3">
              <w:rPr>
                <w:color w:val="000000"/>
                <w:sz w:val="20"/>
              </w:rPr>
              <w:t>е</w:t>
            </w:r>
            <w:r w:rsidR="007D5421">
              <w:rPr>
                <w:color w:val="000000"/>
                <w:sz w:val="20"/>
              </w:rPr>
              <w:t>ё</w:t>
            </w:r>
            <w:r w:rsidR="007D5421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 xml:space="preserve">содержанию и порядку (форме) размещения, установленным законодательными </w:t>
            </w:r>
            <w:r w:rsidRPr="00D101E3">
              <w:rPr>
                <w:color w:val="000000"/>
                <w:sz w:val="20"/>
              </w:rPr>
              <w:lastRenderedPageBreak/>
              <w:t>и иными нормативными правовыми актами Российской Федерации на информационных стендах в помещении организации, на официальном сайте организации в информационно-телекоммуникационной сети Интернет»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2C7FE8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2C7FE8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90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</w:t>
            </w:r>
            <w:r w:rsidRPr="00D101E3">
              <w:rPr>
                <w:color w:val="000000"/>
                <w:sz w:val="20"/>
              </w:rPr>
              <w:lastRenderedPageBreak/>
              <w:t>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7D5421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7D5421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7D5421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7D5421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Краснодарский край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Южный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BE0A1E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 xml:space="preserve">1.2. Показатель «Наличие на сайте организации информации о дистанционных способах обратной связи и взаимодействия </w:t>
            </w:r>
            <w:r w:rsidR="008C5EAC" w:rsidRPr="00D101E3">
              <w:rPr>
                <w:color w:val="000000"/>
                <w:sz w:val="20"/>
              </w:rPr>
              <w:lastRenderedPageBreak/>
              <w:t>с</w:t>
            </w:r>
            <w:r w:rsidR="008C5EAC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получателями услуг и их функционировании: сведений о контактных телефонах, сведений об адресах электронной почты, сведений об электронных сервисах (форма для подачи электронного обращения (жалобы, предложения), получение консультации по оказываемым услугам и иных)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раздела </w:t>
            </w:r>
            <w:r w:rsidR="00061AA2">
              <w:rPr>
                <w:color w:val="000000"/>
                <w:sz w:val="20"/>
              </w:rPr>
              <w:t>«</w:t>
            </w:r>
            <w:r w:rsidRPr="00D101E3">
              <w:rPr>
                <w:color w:val="000000"/>
                <w:sz w:val="20"/>
              </w:rPr>
              <w:t>Часто задаваемые вопросы</w:t>
            </w:r>
            <w:r w:rsidR="00061AA2">
              <w:rPr>
                <w:color w:val="000000"/>
                <w:sz w:val="20"/>
              </w:rPr>
              <w:t>»</w:t>
            </w:r>
            <w:r w:rsidR="00BE0A1E">
              <w:rPr>
                <w:color w:val="000000"/>
                <w:sz w:val="20"/>
              </w:rPr>
              <w:t>;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 xml:space="preserve">технической возможности выражения получателями услуг мнения о качестве условий оказания услуг организацией (наличие анкеты для опроса граждан или гиперссылки на </w:t>
            </w:r>
            <w:r w:rsidRPr="00D101E3">
              <w:rPr>
                <w:color w:val="000000"/>
                <w:sz w:val="20"/>
              </w:rPr>
              <w:lastRenderedPageBreak/>
              <w:t>нее)»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8C5EAC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8C5EAC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84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Ярославская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Ленинградская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Белгородская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 xml:space="preserve">Оренбургская </w:t>
            </w:r>
            <w:r w:rsidRPr="00D101E3">
              <w:rPr>
                <w:color w:val="000000"/>
                <w:sz w:val="20"/>
              </w:rPr>
              <w:lastRenderedPageBreak/>
              <w:t>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Дагестан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Коми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Нижегородская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Башкортостан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Татарстан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Свердловская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Ульяновская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Хабаровский край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Челябинская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Южный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Северо-Кавказский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 xml:space="preserve">Уральский </w:t>
            </w:r>
            <w:r w:rsidRPr="00D101E3">
              <w:rPr>
                <w:color w:val="000000"/>
                <w:sz w:val="20"/>
              </w:rPr>
              <w:lastRenderedPageBreak/>
              <w:t>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7D5421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 xml:space="preserve">Министерство просвещения Российской </w:t>
            </w:r>
            <w:r w:rsidRPr="00D101E3">
              <w:rPr>
                <w:color w:val="000000"/>
                <w:sz w:val="20"/>
              </w:rPr>
              <w:lastRenderedPageBreak/>
              <w:t>Федерации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8C5EAC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8C5EAC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Татарстан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г. Москва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Ярославская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Калужская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г</w:t>
            </w:r>
            <w:r w:rsidR="008C5EAC" w:rsidRPr="00D101E3">
              <w:rPr>
                <w:color w:val="000000"/>
                <w:sz w:val="20"/>
              </w:rPr>
              <w:t>.</w:t>
            </w:r>
            <w:r w:rsidR="008C5EAC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Волгоградская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Воронежская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Краснодарский край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Приволжский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образования Московской области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8C5EAC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8C5EAC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8C5EAC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8C5EAC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6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Волгоградская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Краснодарский край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Самарская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Ярославская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Ставропольский край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Татарстан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г. Москва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8C5EAC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Ленинградская область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Дагестан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Южный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Приволжский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Северо-Кавказский федеральный округ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  <w:r w:rsidR="008C5EAC">
              <w:rPr>
                <w:color w:val="000000"/>
                <w:sz w:val="20"/>
              </w:rPr>
              <w:t>,</w:t>
            </w:r>
            <w:r w:rsidR="008C5EA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1.3. Показатель 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сайте (в % от общего числа опрошенных получателей услуг)»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061AA2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 w:rsidR="008C5EAC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118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061AA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г. Санкт-Петербург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Волгоградская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Краснодарский край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Татарстан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Самарская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Томская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Ивановская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Ставропольский край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Московская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Ярославская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Калужская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г</w:t>
            </w:r>
            <w:r w:rsidR="00061AA2" w:rsidRPr="00D101E3">
              <w:rPr>
                <w:color w:val="000000"/>
                <w:sz w:val="20"/>
              </w:rPr>
              <w:t>.</w:t>
            </w:r>
            <w:r w:rsidR="00061AA2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Тульская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Ленинградская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Белгородская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Оренбургская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Дагестан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Коми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Нижегородская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Республика Башкортостан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Свердловская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Ульяновская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Хабаровский край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Челябинская область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061AA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Южный федеральный округ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Приволжский федеральный округ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Сибирский федеральный округ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Северо-Кавказский федеральный округ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Уральский федеральный округ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061AA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образования Московской области</w:t>
            </w:r>
            <w:r w:rsidR="00061AA2">
              <w:rPr>
                <w:color w:val="000000"/>
                <w:sz w:val="20"/>
              </w:rPr>
              <w:t>,</w:t>
            </w:r>
            <w:r w:rsidR="00061AA2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A43BD0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Самарская область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Краснодарский край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A43BD0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A43BD0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="00A43BD0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 xml:space="preserve">2. Критерий «Комфортность </w:t>
            </w:r>
            <w:r w:rsidRPr="00D101E3">
              <w:rPr>
                <w:b/>
                <w:bCs/>
                <w:color w:val="000000"/>
                <w:sz w:val="20"/>
              </w:rPr>
              <w:lastRenderedPageBreak/>
              <w:t xml:space="preserve">условий, </w:t>
            </w:r>
            <w:r w:rsidR="00A43BD0" w:rsidRPr="00D101E3">
              <w:rPr>
                <w:b/>
                <w:bCs/>
                <w:color w:val="000000"/>
                <w:sz w:val="20"/>
              </w:rPr>
              <w:t>в</w:t>
            </w:r>
            <w:r w:rsidR="00A43BD0">
              <w:rPr>
                <w:b/>
                <w:bCs/>
                <w:color w:val="000000"/>
                <w:sz w:val="20"/>
              </w:rPr>
              <w:t> </w:t>
            </w:r>
            <w:r w:rsidRPr="00D101E3">
              <w:rPr>
                <w:b/>
                <w:bCs/>
                <w:color w:val="000000"/>
                <w:sz w:val="20"/>
              </w:rPr>
              <w:t>которых осуществляется образовательная деятельность»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</w:t>
            </w:r>
            <w:r w:rsidRPr="00D101E3">
              <w:rPr>
                <w:color w:val="000000"/>
                <w:sz w:val="20"/>
              </w:rPr>
              <w:lastRenderedPageBreak/>
              <w:t>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</w:t>
            </w:r>
            <w:r w:rsidRPr="00D101E3">
              <w:rPr>
                <w:color w:val="000000"/>
                <w:sz w:val="20"/>
              </w:rPr>
              <w:lastRenderedPageBreak/>
              <w:t>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43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Челябинская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 xml:space="preserve">Приволжский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 xml:space="preserve">Министерство культуры </w:t>
            </w:r>
            <w:r w:rsidRPr="00D101E3">
              <w:rPr>
                <w:color w:val="000000"/>
                <w:sz w:val="20"/>
              </w:rPr>
              <w:lastRenderedPageBreak/>
              <w:t>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BE0A1E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 xml:space="preserve">2.1. Показатель «Обеспечение </w:t>
            </w:r>
            <w:r w:rsidR="00A43BD0" w:rsidRPr="00D101E3">
              <w:rPr>
                <w:color w:val="000000"/>
                <w:sz w:val="20"/>
              </w:rPr>
              <w:t>в</w:t>
            </w:r>
            <w:r w:rsidR="00A43BD0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организации комфортных условий предоставления услуг: наличие комфортной зоны отдыха (ожидания), оборудованной соответствующей мебелью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</w:t>
            </w:r>
            <w:r w:rsidR="00A43BD0" w:rsidRPr="00D101E3">
              <w:rPr>
                <w:color w:val="000000"/>
                <w:sz w:val="20"/>
              </w:rPr>
              <w:t>и</w:t>
            </w:r>
            <w:r w:rsidR="00A43BD0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понятность навигации внутри организации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и доступность питьевой воды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и доступность санитарно-гигиенических помещений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санитарное состояние помещений организации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транспортная доступность (возможность доехать до организации на общественном транспорте, наличие парковки)»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117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A43BD0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</w:t>
            </w:r>
            <w:r w:rsidR="00A43BD0" w:rsidRPr="00D101E3">
              <w:rPr>
                <w:color w:val="000000"/>
                <w:sz w:val="20"/>
              </w:rPr>
              <w:t>.</w:t>
            </w:r>
            <w:r w:rsidR="00A43BD0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</w:t>
            </w:r>
            <w:r w:rsidRPr="00D101E3">
              <w:rPr>
                <w:color w:val="000000"/>
                <w:sz w:val="20"/>
              </w:rPr>
              <w:lastRenderedPageBreak/>
              <w:t>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</w:t>
            </w:r>
            <w:r w:rsidRPr="00D101E3">
              <w:rPr>
                <w:color w:val="000000"/>
                <w:sz w:val="20"/>
              </w:rPr>
              <w:lastRenderedPageBreak/>
              <w:t>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2.2. Показатель «Доля получателей услуг, удовлетворенных комфортностью предоставления услуг организацией (в % от общего числа опрошенных получателей услуг)»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37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38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BE0A1E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</w:t>
            </w:r>
            <w:r w:rsidR="00BE0A1E" w:rsidRPr="00D101E3">
              <w:rPr>
                <w:color w:val="000000"/>
                <w:sz w:val="20"/>
              </w:rPr>
              <w:t>.</w:t>
            </w:r>
            <w:r w:rsidR="00BE0A1E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33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</w:t>
            </w:r>
            <w:r w:rsidRPr="00D101E3">
              <w:rPr>
                <w:color w:val="000000"/>
                <w:sz w:val="20"/>
              </w:rPr>
              <w:lastRenderedPageBreak/>
              <w:t>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</w:t>
            </w:r>
            <w:r w:rsidRPr="00D101E3">
              <w:rPr>
                <w:color w:val="000000"/>
                <w:sz w:val="20"/>
              </w:rPr>
              <w:lastRenderedPageBreak/>
              <w:t>Кавказский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3. Критерий «Доступность услуг для инвалидов»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61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</w:t>
            </w:r>
            <w:r w:rsidRPr="00D101E3">
              <w:rPr>
                <w:color w:val="000000"/>
                <w:sz w:val="20"/>
              </w:rPr>
              <w:lastRenderedPageBreak/>
              <w:t>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</w:t>
            </w:r>
            <w:r w:rsidRPr="00D101E3">
              <w:rPr>
                <w:color w:val="000000"/>
                <w:sz w:val="20"/>
              </w:rPr>
              <w:lastRenderedPageBreak/>
              <w:t>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Томская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Сибирский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21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721F1F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 xml:space="preserve">3.1. Показатель </w:t>
            </w:r>
            <w:r w:rsidRPr="00D101E3">
              <w:rPr>
                <w:color w:val="000000"/>
                <w:sz w:val="20"/>
              </w:rPr>
              <w:lastRenderedPageBreak/>
              <w:t>«Оборудование помещений организации и прилегающей к ней территории с учетом доступности для инвалидов: оборудование входных групп пандусами (подъемными платформами)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выделенных стоянок для автотранспортных средств инвалидов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адаптированных лифтов, поручней, расширенных дверных проемов</w:t>
            </w:r>
            <w:r w:rsidR="00BE0A1E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сменных кресел-колясок</w:t>
            </w:r>
            <w:r w:rsidR="00721F1F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специально оборудованных санитарно-гигиенических помещений в организации»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66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A43BD0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Волгоградская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</w:t>
            </w:r>
            <w:r w:rsidR="00A43BD0" w:rsidRPr="00D101E3">
              <w:rPr>
                <w:color w:val="000000"/>
                <w:sz w:val="20"/>
              </w:rPr>
              <w:t>.</w:t>
            </w:r>
            <w:r w:rsidR="00A43BD0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 xml:space="preserve">Центральный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 xml:space="preserve">Министерство здравоохранения </w:t>
            </w:r>
            <w:r w:rsidRPr="00D101E3">
              <w:rPr>
                <w:color w:val="000000"/>
                <w:sz w:val="20"/>
              </w:rPr>
              <w:lastRenderedPageBreak/>
              <w:t>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A43BD0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Ярославская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A43BD0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</w:t>
            </w:r>
            <w:r w:rsidRPr="00D101E3">
              <w:rPr>
                <w:color w:val="000000"/>
                <w:sz w:val="20"/>
              </w:rPr>
              <w:lastRenderedPageBreak/>
              <w:t>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721F1F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3.2. Показатель «Обеспечение в организации условий доступности, позволяющих инвалидам получать образовательные услуги наравне с другими, включая: дублирование для инвалидов по слуху и зрению звуковой и зрительной информации</w:t>
            </w:r>
            <w:r w:rsidR="00721F1F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дублирование надписей, знаков </w:t>
            </w:r>
            <w:r w:rsidR="005826B7" w:rsidRPr="00D101E3">
              <w:rPr>
                <w:color w:val="000000"/>
                <w:sz w:val="20"/>
              </w:rPr>
              <w:t>и</w:t>
            </w:r>
            <w:r w:rsidR="005826B7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 xml:space="preserve">иной текстовой </w:t>
            </w:r>
            <w:r w:rsidR="005826B7" w:rsidRPr="00D101E3">
              <w:rPr>
                <w:color w:val="000000"/>
                <w:sz w:val="20"/>
              </w:rPr>
              <w:t>и</w:t>
            </w:r>
            <w:r w:rsidR="005826B7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графической информации знаками, выполненными рельефно-точечным шрифтом Брайля</w:t>
            </w:r>
            <w:r w:rsidR="00721F1F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возможность предоставления инвалидам по слуху (слуху и зрению) услуг сурдопереводчика </w:t>
            </w:r>
            <w:r w:rsidRPr="00D101E3">
              <w:rPr>
                <w:color w:val="000000"/>
                <w:sz w:val="20"/>
              </w:rPr>
              <w:lastRenderedPageBreak/>
              <w:t>(тифлосурдопере</w:t>
            </w:r>
            <w:r w:rsidR="005826B7">
              <w:rPr>
                <w:color w:val="000000"/>
                <w:sz w:val="20"/>
              </w:rPr>
              <w:t>-</w:t>
            </w:r>
            <w:r w:rsidRPr="00D101E3">
              <w:rPr>
                <w:color w:val="000000"/>
                <w:sz w:val="20"/>
              </w:rPr>
              <w:t>водчика)</w:t>
            </w:r>
            <w:r w:rsidR="00721F1F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альтернативной версии сайта организации для инвалидов по зрению</w:t>
            </w:r>
            <w:r w:rsidR="00721F1F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 w:rsidR="00721F1F"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возможности предоставления образовательных услуг в дистанционном режиме или на дому»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102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–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–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</w:t>
            </w:r>
            <w:r w:rsidRPr="00D101E3">
              <w:rPr>
                <w:color w:val="000000"/>
                <w:sz w:val="20"/>
              </w:rPr>
              <w:lastRenderedPageBreak/>
              <w:t>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</w:t>
            </w:r>
            <w:r w:rsidRPr="00D101E3">
              <w:rPr>
                <w:color w:val="000000"/>
                <w:sz w:val="20"/>
              </w:rPr>
              <w:lastRenderedPageBreak/>
              <w:t>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 xml:space="preserve">3.3. Показатель «Доля получателей услуг, удовлетворенных доступностью услуг </w:t>
            </w:r>
            <w:r w:rsidRPr="00D101E3">
              <w:rPr>
                <w:color w:val="000000"/>
                <w:sz w:val="20"/>
              </w:rPr>
              <w:lastRenderedPageBreak/>
              <w:t xml:space="preserve">для инвалидов (в % от общего числа опрошенных получателей услуг </w:t>
            </w:r>
            <w:r w:rsidR="005826B7">
              <w:rPr>
                <w:color w:val="000000"/>
                <w:sz w:val="20"/>
              </w:rPr>
              <w:t>–</w:t>
            </w:r>
            <w:r w:rsidRPr="00D101E3">
              <w:rPr>
                <w:color w:val="000000"/>
                <w:sz w:val="20"/>
              </w:rPr>
              <w:t xml:space="preserve"> инвалидов)»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111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</w:t>
            </w:r>
            <w:r w:rsidRPr="00D101E3">
              <w:rPr>
                <w:color w:val="000000"/>
                <w:sz w:val="20"/>
              </w:rPr>
              <w:lastRenderedPageBreak/>
              <w:t>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</w:t>
            </w:r>
            <w:r w:rsidRPr="00D101E3">
              <w:rPr>
                <w:color w:val="000000"/>
                <w:sz w:val="20"/>
              </w:rPr>
              <w:lastRenderedPageBreak/>
              <w:t>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4. Критерий «Доброжелатель</w:t>
            </w:r>
            <w:r w:rsidR="005826B7">
              <w:rPr>
                <w:b/>
                <w:bCs/>
                <w:color w:val="000000"/>
                <w:sz w:val="20"/>
              </w:rPr>
              <w:t>-</w:t>
            </w:r>
            <w:r w:rsidRPr="00D101E3">
              <w:rPr>
                <w:b/>
                <w:bCs/>
                <w:color w:val="000000"/>
                <w:sz w:val="20"/>
              </w:rPr>
              <w:t xml:space="preserve">ность, вежливость </w:t>
            </w:r>
            <w:r w:rsidRPr="00D101E3">
              <w:rPr>
                <w:b/>
                <w:bCs/>
                <w:color w:val="000000"/>
                <w:sz w:val="20"/>
              </w:rPr>
              <w:lastRenderedPageBreak/>
              <w:t>работников»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114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</w:t>
            </w:r>
            <w:r w:rsidRPr="00D101E3">
              <w:rPr>
                <w:color w:val="000000"/>
                <w:sz w:val="20"/>
              </w:rPr>
              <w:lastRenderedPageBreak/>
              <w:t>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</w:t>
            </w:r>
            <w:r w:rsidRPr="00D101E3">
              <w:rPr>
                <w:color w:val="000000"/>
                <w:sz w:val="20"/>
              </w:rPr>
              <w:lastRenderedPageBreak/>
              <w:t>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</w:t>
            </w:r>
            <w:r w:rsidRPr="00D101E3">
              <w:rPr>
                <w:color w:val="000000"/>
                <w:sz w:val="20"/>
              </w:rPr>
              <w:lastRenderedPageBreak/>
              <w:t>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BE0A1E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</w:t>
            </w:r>
            <w:r w:rsidR="00BE0A1E" w:rsidRPr="00D101E3">
              <w:rPr>
                <w:color w:val="000000"/>
                <w:sz w:val="20"/>
              </w:rPr>
              <w:t>.</w:t>
            </w:r>
            <w:r w:rsidR="00BE0A1E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4.1. Показатель «Доля получателей услуг, удовлетворенных доброжелатель</w:t>
            </w:r>
            <w:r w:rsidR="00721F1F">
              <w:rPr>
                <w:color w:val="000000"/>
                <w:sz w:val="20"/>
              </w:rPr>
              <w:t>-</w:t>
            </w:r>
            <w:r w:rsidRPr="00D101E3">
              <w:rPr>
                <w:color w:val="000000"/>
                <w:sz w:val="20"/>
              </w:rPr>
              <w:t xml:space="preserve">ностью, </w:t>
            </w:r>
            <w:r w:rsidRPr="00D101E3">
              <w:rPr>
                <w:color w:val="000000"/>
                <w:sz w:val="20"/>
              </w:rPr>
              <w:lastRenderedPageBreak/>
              <w:t>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(работники приемной комиссии, секретариата, учебной части и пр.) (в % от общего числа опрошенных получателей услуг)»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107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</w:t>
            </w:r>
            <w:r w:rsidRPr="00D101E3">
              <w:rPr>
                <w:color w:val="000000"/>
                <w:sz w:val="20"/>
              </w:rPr>
              <w:lastRenderedPageBreak/>
              <w:t>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</w:t>
            </w:r>
            <w:r w:rsidRPr="00D101E3">
              <w:rPr>
                <w:color w:val="000000"/>
                <w:sz w:val="20"/>
              </w:rPr>
              <w:lastRenderedPageBreak/>
              <w:t>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4.2. Показатель «Доля получателей услуг, удовлетворенных доброжелательно</w:t>
            </w:r>
            <w:r w:rsidR="00721F1F">
              <w:rPr>
                <w:color w:val="000000"/>
                <w:sz w:val="20"/>
              </w:rPr>
              <w:t>-</w:t>
            </w:r>
            <w:r w:rsidRPr="00D101E3">
              <w:rPr>
                <w:color w:val="000000"/>
                <w:sz w:val="20"/>
              </w:rPr>
              <w:t xml:space="preserve">стью, вежливостью работников </w:t>
            </w:r>
            <w:r w:rsidRPr="00D101E3">
              <w:rPr>
                <w:color w:val="000000"/>
                <w:sz w:val="20"/>
              </w:rPr>
              <w:lastRenderedPageBreak/>
              <w:t>организации, обеспечивающих непосредственное оказание услуги при обращении в организацию (в % от общего числа опрошенных получателей услуг)»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111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BE0A1E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</w:t>
            </w:r>
            <w:r w:rsidR="00BE0A1E" w:rsidRPr="00D101E3">
              <w:rPr>
                <w:color w:val="000000"/>
                <w:sz w:val="20"/>
              </w:rPr>
              <w:t>.</w:t>
            </w:r>
            <w:r w:rsidR="00BE0A1E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</w:t>
            </w:r>
            <w:r w:rsidRPr="00D101E3">
              <w:rPr>
                <w:color w:val="000000"/>
                <w:sz w:val="20"/>
              </w:rPr>
              <w:lastRenderedPageBreak/>
              <w:t>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</w:t>
            </w:r>
            <w:r w:rsidRPr="00D101E3">
              <w:rPr>
                <w:color w:val="000000"/>
                <w:sz w:val="20"/>
              </w:rPr>
              <w:lastRenderedPageBreak/>
              <w:t>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8B150C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4.3. Показатель «Доля получателей услуг, удовлетворенных доброжелательно</w:t>
            </w:r>
            <w:r w:rsidR="008B150C">
              <w:rPr>
                <w:color w:val="000000"/>
                <w:sz w:val="20"/>
              </w:rPr>
              <w:t>-</w:t>
            </w:r>
            <w:r w:rsidRPr="00D101E3">
              <w:rPr>
                <w:color w:val="000000"/>
                <w:sz w:val="20"/>
              </w:rPr>
              <w:t xml:space="preserve">стью, вежливостью работников организации при использовании дистанционных </w:t>
            </w:r>
            <w:r w:rsidRPr="00D101E3">
              <w:rPr>
                <w:color w:val="000000"/>
                <w:sz w:val="20"/>
              </w:rPr>
              <w:lastRenderedPageBreak/>
              <w:t>форм взаимодействия (</w:t>
            </w:r>
            <w:r w:rsidR="008B150C" w:rsidRPr="00D101E3">
              <w:rPr>
                <w:color w:val="000000"/>
                <w:sz w:val="20"/>
              </w:rPr>
              <w:t>в</w:t>
            </w:r>
            <w:r w:rsidR="008B150C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% от общего числа опрошенных получателей услуг)»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124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8B150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</w:t>
            </w:r>
            <w:r w:rsidR="008B150C" w:rsidRPr="00D101E3">
              <w:rPr>
                <w:color w:val="000000"/>
                <w:sz w:val="20"/>
              </w:rPr>
              <w:t>.</w:t>
            </w:r>
            <w:r w:rsidR="008B150C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5. Критерий «Удовлетворен</w:t>
            </w:r>
            <w:r w:rsidR="008B150C">
              <w:rPr>
                <w:b/>
                <w:bCs/>
                <w:color w:val="000000"/>
                <w:sz w:val="20"/>
              </w:rPr>
              <w:t>-</w:t>
            </w:r>
            <w:r w:rsidRPr="00D101E3">
              <w:rPr>
                <w:b/>
                <w:bCs/>
                <w:color w:val="000000"/>
                <w:sz w:val="20"/>
              </w:rPr>
              <w:t>ность условиями ведения образовательной деятельности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51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</w:t>
            </w:r>
            <w:r w:rsidRPr="00D101E3">
              <w:rPr>
                <w:color w:val="000000"/>
                <w:sz w:val="20"/>
              </w:rPr>
              <w:lastRenderedPageBreak/>
              <w:t>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 xml:space="preserve">Приволжский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 xml:space="preserve">Министерство здравоохранения </w:t>
            </w:r>
            <w:r w:rsidRPr="00D101E3">
              <w:rPr>
                <w:color w:val="000000"/>
                <w:sz w:val="20"/>
              </w:rPr>
              <w:lastRenderedPageBreak/>
              <w:t>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8B150C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 xml:space="preserve">5.1. Показатель «Доля получателей услуг, которые готовы рекомендовать организацию родственникам и знакомым (могли бы </w:t>
            </w:r>
            <w:r w:rsidR="008B150C" w:rsidRPr="00D101E3">
              <w:rPr>
                <w:color w:val="000000"/>
                <w:sz w:val="20"/>
              </w:rPr>
              <w:t>е</w:t>
            </w:r>
            <w:r w:rsidR="008B150C">
              <w:rPr>
                <w:color w:val="000000"/>
                <w:sz w:val="20"/>
              </w:rPr>
              <w:t>ё</w:t>
            </w:r>
            <w:r w:rsidR="008B150C"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 xml:space="preserve">рекомендовать, если бы была возможность </w:t>
            </w:r>
            <w:r w:rsidRPr="00D101E3">
              <w:rPr>
                <w:color w:val="000000"/>
                <w:sz w:val="20"/>
              </w:rPr>
              <w:lastRenderedPageBreak/>
              <w:t>выбора организации) (в % от общего числа опрошенных получателей услуг)»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57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</w:t>
            </w:r>
            <w:r w:rsidRPr="00D101E3">
              <w:rPr>
                <w:color w:val="000000"/>
                <w:sz w:val="20"/>
              </w:rPr>
              <w:lastRenderedPageBreak/>
              <w:t>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52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8B150C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 xml:space="preserve">5.2. Показатель «Доля получателей услуг, удовлетворенных организационными условиями </w:t>
            </w:r>
            <w:r w:rsidR="008B150C">
              <w:rPr>
                <w:color w:val="000000"/>
                <w:sz w:val="20"/>
              </w:rPr>
              <w:t>п</w:t>
            </w:r>
            <w:r w:rsidR="008B150C" w:rsidRPr="00D101E3">
              <w:rPr>
                <w:color w:val="000000"/>
                <w:sz w:val="20"/>
              </w:rPr>
              <w:t xml:space="preserve">редоставления </w:t>
            </w:r>
            <w:r w:rsidRPr="00D101E3">
              <w:rPr>
                <w:color w:val="000000"/>
                <w:sz w:val="20"/>
              </w:rPr>
              <w:t xml:space="preserve">услуг (в % от </w:t>
            </w:r>
            <w:r w:rsidRPr="00D101E3">
              <w:rPr>
                <w:color w:val="000000"/>
                <w:sz w:val="20"/>
              </w:rPr>
              <w:lastRenderedPageBreak/>
              <w:t>общего числа опрошенных получателей услуг)»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93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Дальневосточный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32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BE0A1E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</w:t>
            </w:r>
            <w:r w:rsidR="00BE0A1E" w:rsidRPr="00D101E3">
              <w:rPr>
                <w:color w:val="000000"/>
                <w:sz w:val="20"/>
              </w:rPr>
              <w:t>.</w:t>
            </w:r>
            <w:r w:rsidR="00BE0A1E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 w:val="restart"/>
            <w:shd w:val="clear" w:color="auto" w:fill="auto"/>
            <w:hideMark/>
          </w:tcPr>
          <w:p w:rsidR="00520966" w:rsidRPr="00D101E3" w:rsidRDefault="00520966" w:rsidP="008B150C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 xml:space="preserve">5.3. Показатель «Доля получателей услуг, удовлетворенных </w:t>
            </w:r>
            <w:r w:rsidR="008B150C" w:rsidRPr="00D101E3">
              <w:rPr>
                <w:color w:val="000000"/>
                <w:sz w:val="20"/>
              </w:rPr>
              <w:t>в</w:t>
            </w:r>
            <w:r w:rsidR="008B150C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 xml:space="preserve">целом условиями оказания услуг </w:t>
            </w:r>
            <w:r w:rsidR="008B150C" w:rsidRPr="00D101E3">
              <w:rPr>
                <w:color w:val="000000"/>
                <w:sz w:val="20"/>
              </w:rPr>
              <w:t>в</w:t>
            </w:r>
            <w:r w:rsidR="008B150C"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 xml:space="preserve">организации (в % от общего числа опрошенных получателей </w:t>
            </w:r>
            <w:r w:rsidRPr="00D101E3">
              <w:rPr>
                <w:color w:val="000000"/>
                <w:sz w:val="20"/>
              </w:rPr>
              <w:lastRenderedPageBreak/>
              <w:t>услуг)»</w:t>
            </w: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</w:t>
            </w:r>
            <w:r w:rsidRPr="00D101E3">
              <w:rPr>
                <w:color w:val="000000"/>
                <w:sz w:val="20"/>
              </w:rPr>
              <w:lastRenderedPageBreak/>
              <w:t>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47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 w:rsidR="005826B7"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 w:rsidR="005826B7"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20966" w:rsidRPr="00D101E3" w:rsidTr="0002456C">
        <w:trPr>
          <w:trHeight w:val="390"/>
        </w:trPr>
        <w:tc>
          <w:tcPr>
            <w:tcW w:w="1858" w:type="dxa"/>
            <w:vMerge/>
            <w:hideMark/>
          </w:tcPr>
          <w:p w:rsidR="00520966" w:rsidRPr="00D101E3" w:rsidRDefault="00520966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20966" w:rsidRPr="00D101E3" w:rsidRDefault="00520966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  <w:shd w:val="clear" w:color="auto" w:fill="auto"/>
            <w:hideMark/>
          </w:tcPr>
          <w:p w:rsidR="00520966" w:rsidRPr="00D101E3" w:rsidRDefault="00520966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</w:tbl>
    <w:p w:rsidR="00235508" w:rsidRPr="00D101E3" w:rsidRDefault="00235508" w:rsidP="00796A83">
      <w:pPr>
        <w:jc w:val="center"/>
        <w:rPr>
          <w:rFonts w:eastAsia="Calibri"/>
        </w:rPr>
      </w:pPr>
    </w:p>
    <w:p w:rsidR="00796A83" w:rsidRPr="00796A83" w:rsidRDefault="00D94E3B" w:rsidP="00D94E3B">
      <w:pPr>
        <w:autoSpaceDE w:val="0"/>
        <w:autoSpaceDN w:val="0"/>
        <w:spacing w:line="240" w:lineRule="auto"/>
        <w:textAlignment w:val="auto"/>
      </w:pPr>
      <w:r w:rsidRPr="00D101E3">
        <w:rPr>
          <w:rFonts w:ascii="Times New Roman,Italic" w:eastAsia="Calibri" w:hAnsi="Times New Roman,Italic" w:cs="Times New Roman,Italic"/>
          <w:i/>
          <w:iCs/>
          <w:color w:val="000000"/>
          <w:szCs w:val="24"/>
        </w:rPr>
        <w:lastRenderedPageBreak/>
        <w:t>С более подробными сведениями о результатах п</w:t>
      </w:r>
      <w:r w:rsidR="00DB6052" w:rsidRPr="00D101E3">
        <w:rPr>
          <w:rFonts w:ascii="Times New Roman,Italic" w:eastAsia="Calibri" w:hAnsi="Times New Roman,Italic" w:cs="Times New Roman,Italic"/>
          <w:i/>
          <w:iCs/>
          <w:color w:val="000000"/>
          <w:szCs w:val="24"/>
        </w:rPr>
        <w:t>роведенной в 2020</w:t>
      </w:r>
      <w:r w:rsidRPr="00D101E3">
        <w:rPr>
          <w:rFonts w:ascii="Times New Roman,Italic" w:eastAsia="Calibri" w:hAnsi="Times New Roman,Italic" w:cs="Times New Roman,Italic"/>
          <w:i/>
          <w:iCs/>
          <w:color w:val="000000"/>
          <w:szCs w:val="24"/>
        </w:rPr>
        <w:t xml:space="preserve"> году независимой оценки качества условий осуществления образовательной деятельности организациями, осуществляющими образовательную деятельность, можно ознакомиться на официальном сайте для размещения информации о государственных (муниципальных) учреждениях по адресу </w:t>
      </w:r>
      <w:r w:rsidR="00032CA4">
        <w:rPr>
          <w:rFonts w:eastAsia="Calibri"/>
          <w:i/>
          <w:iCs/>
          <w:color w:val="0563C2"/>
          <w:szCs w:val="24"/>
        </w:rPr>
        <w:t>https://bus.gov.ru</w:t>
      </w:r>
      <w:r w:rsidRPr="00D101E3">
        <w:rPr>
          <w:rFonts w:ascii="Times New Roman,Italic" w:eastAsia="Calibri" w:hAnsi="Times New Roman,Italic" w:cs="Times New Roman,Italic"/>
          <w:i/>
          <w:iCs/>
          <w:color w:val="000000"/>
          <w:szCs w:val="24"/>
        </w:rPr>
        <w:t>, а также оставить свой отзыв по результатам ознакомления с представленной информацией.</w:t>
      </w:r>
    </w:p>
    <w:sectPr w:rsidR="00796A83" w:rsidRPr="00796A83" w:rsidSect="00796A83">
      <w:pgSz w:w="16838" w:h="11906" w:orient="landscape"/>
      <w:pgMar w:top="1701" w:right="1134" w:bottom="567" w:left="1134" w:header="709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5C" w:rsidRDefault="00FB3A5C" w:rsidP="00525941">
      <w:pPr>
        <w:spacing w:line="240" w:lineRule="auto"/>
      </w:pPr>
      <w:r>
        <w:separator/>
      </w:r>
    </w:p>
  </w:endnote>
  <w:endnote w:type="continuationSeparator" w:id="0">
    <w:p w:rsidR="00FB3A5C" w:rsidRDefault="00FB3A5C" w:rsidP="0052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B7" w:rsidRDefault="005826B7" w:rsidP="00E122D6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E16A57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5C" w:rsidRDefault="00FB3A5C" w:rsidP="00525941">
      <w:pPr>
        <w:spacing w:line="240" w:lineRule="auto"/>
      </w:pPr>
      <w:r>
        <w:separator/>
      </w:r>
    </w:p>
  </w:footnote>
  <w:footnote w:type="continuationSeparator" w:id="0">
    <w:p w:rsidR="00FB3A5C" w:rsidRDefault="00FB3A5C" w:rsidP="00525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6DD3F48"/>
    <w:multiLevelType w:val="hybridMultilevel"/>
    <w:tmpl w:val="776E297A"/>
    <w:lvl w:ilvl="0" w:tplc="A2901CE8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6F2580"/>
    <w:multiLevelType w:val="hybridMultilevel"/>
    <w:tmpl w:val="6678771E"/>
    <w:lvl w:ilvl="0" w:tplc="26EC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92F17"/>
    <w:multiLevelType w:val="hybridMultilevel"/>
    <w:tmpl w:val="A09C2A12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60BEA"/>
    <w:multiLevelType w:val="hybridMultilevel"/>
    <w:tmpl w:val="2D6A9520"/>
    <w:lvl w:ilvl="0" w:tplc="5A668FF4">
      <w:start w:val="1"/>
      <w:numFmt w:val="decimal"/>
      <w:pStyle w:val="a0"/>
      <w:suff w:val="space"/>
      <w:lvlText w:val="Рисунок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9FD1B40"/>
    <w:multiLevelType w:val="hybridMultilevel"/>
    <w:tmpl w:val="59DA5A7E"/>
    <w:lvl w:ilvl="0" w:tplc="CC661E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116B88"/>
    <w:multiLevelType w:val="hybridMultilevel"/>
    <w:tmpl w:val="BC1E686A"/>
    <w:lvl w:ilvl="0" w:tplc="83DAA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EB5CE8"/>
    <w:multiLevelType w:val="hybridMultilevel"/>
    <w:tmpl w:val="A608F9B6"/>
    <w:lvl w:ilvl="0" w:tplc="C2E0C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9905F2"/>
    <w:multiLevelType w:val="hybridMultilevel"/>
    <w:tmpl w:val="60DE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E73AC3"/>
    <w:multiLevelType w:val="hybridMultilevel"/>
    <w:tmpl w:val="EF3C96C2"/>
    <w:lvl w:ilvl="0" w:tplc="CDE2DEE6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074BF"/>
    <w:multiLevelType w:val="hybridMultilevel"/>
    <w:tmpl w:val="FEBE4DB0"/>
    <w:lvl w:ilvl="0" w:tplc="9A7AA7B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36451"/>
    <w:multiLevelType w:val="hybridMultilevel"/>
    <w:tmpl w:val="14EAA258"/>
    <w:lvl w:ilvl="0" w:tplc="91DC2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removePersonalInformation/>
  <w:removeDateAndTime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41"/>
    <w:rsid w:val="00004492"/>
    <w:rsid w:val="000071E5"/>
    <w:rsid w:val="000123A8"/>
    <w:rsid w:val="00023299"/>
    <w:rsid w:val="0002456C"/>
    <w:rsid w:val="00026F54"/>
    <w:rsid w:val="000270AF"/>
    <w:rsid w:val="00027910"/>
    <w:rsid w:val="0003042D"/>
    <w:rsid w:val="00032418"/>
    <w:rsid w:val="00032B25"/>
    <w:rsid w:val="00032CA4"/>
    <w:rsid w:val="0003509F"/>
    <w:rsid w:val="000361A4"/>
    <w:rsid w:val="0003630C"/>
    <w:rsid w:val="00037510"/>
    <w:rsid w:val="00040771"/>
    <w:rsid w:val="000417A0"/>
    <w:rsid w:val="00043B4A"/>
    <w:rsid w:val="000458D7"/>
    <w:rsid w:val="000469FE"/>
    <w:rsid w:val="00050286"/>
    <w:rsid w:val="000547D5"/>
    <w:rsid w:val="000554C0"/>
    <w:rsid w:val="00055B81"/>
    <w:rsid w:val="00061AA2"/>
    <w:rsid w:val="00063804"/>
    <w:rsid w:val="000638E7"/>
    <w:rsid w:val="00072A15"/>
    <w:rsid w:val="00074274"/>
    <w:rsid w:val="00081E5F"/>
    <w:rsid w:val="00082C67"/>
    <w:rsid w:val="0008503A"/>
    <w:rsid w:val="00085CB5"/>
    <w:rsid w:val="00090A9E"/>
    <w:rsid w:val="000924F6"/>
    <w:rsid w:val="00092DEF"/>
    <w:rsid w:val="00094748"/>
    <w:rsid w:val="00097B32"/>
    <w:rsid w:val="000A3F21"/>
    <w:rsid w:val="000A628E"/>
    <w:rsid w:val="000A6426"/>
    <w:rsid w:val="000B1066"/>
    <w:rsid w:val="000B2DD8"/>
    <w:rsid w:val="000B5D83"/>
    <w:rsid w:val="000C032D"/>
    <w:rsid w:val="000C3FE7"/>
    <w:rsid w:val="000C687E"/>
    <w:rsid w:val="000D1AA3"/>
    <w:rsid w:val="000D2962"/>
    <w:rsid w:val="000D7425"/>
    <w:rsid w:val="000D7504"/>
    <w:rsid w:val="000E0606"/>
    <w:rsid w:val="000E2518"/>
    <w:rsid w:val="000E348B"/>
    <w:rsid w:val="000E5DD1"/>
    <w:rsid w:val="000F0080"/>
    <w:rsid w:val="000F0472"/>
    <w:rsid w:val="000F06D9"/>
    <w:rsid w:val="000F6239"/>
    <w:rsid w:val="000F687A"/>
    <w:rsid w:val="0010201F"/>
    <w:rsid w:val="00102BDB"/>
    <w:rsid w:val="00103721"/>
    <w:rsid w:val="00103E08"/>
    <w:rsid w:val="00105702"/>
    <w:rsid w:val="001104D8"/>
    <w:rsid w:val="00115421"/>
    <w:rsid w:val="001162F9"/>
    <w:rsid w:val="001212B0"/>
    <w:rsid w:val="001212BF"/>
    <w:rsid w:val="0012572D"/>
    <w:rsid w:val="00127AC5"/>
    <w:rsid w:val="00131B3C"/>
    <w:rsid w:val="001352DC"/>
    <w:rsid w:val="00135C82"/>
    <w:rsid w:val="00136DC9"/>
    <w:rsid w:val="00137426"/>
    <w:rsid w:val="00142C29"/>
    <w:rsid w:val="00143DE3"/>
    <w:rsid w:val="00150360"/>
    <w:rsid w:val="00154471"/>
    <w:rsid w:val="00154D30"/>
    <w:rsid w:val="001625EC"/>
    <w:rsid w:val="00162B71"/>
    <w:rsid w:val="0016390F"/>
    <w:rsid w:val="001647B0"/>
    <w:rsid w:val="00167615"/>
    <w:rsid w:val="00171BF5"/>
    <w:rsid w:val="00171F6E"/>
    <w:rsid w:val="00172D2F"/>
    <w:rsid w:val="001735D8"/>
    <w:rsid w:val="00173C38"/>
    <w:rsid w:val="00176CD4"/>
    <w:rsid w:val="001778E4"/>
    <w:rsid w:val="00181C01"/>
    <w:rsid w:val="00183B54"/>
    <w:rsid w:val="001854AC"/>
    <w:rsid w:val="00185972"/>
    <w:rsid w:val="00187489"/>
    <w:rsid w:val="001935A2"/>
    <w:rsid w:val="00195FBD"/>
    <w:rsid w:val="0019690A"/>
    <w:rsid w:val="001A135D"/>
    <w:rsid w:val="001A29A2"/>
    <w:rsid w:val="001A4E61"/>
    <w:rsid w:val="001B0B0D"/>
    <w:rsid w:val="001B0CE9"/>
    <w:rsid w:val="001B1441"/>
    <w:rsid w:val="001B38BB"/>
    <w:rsid w:val="001B4776"/>
    <w:rsid w:val="001B4E9D"/>
    <w:rsid w:val="001B5D40"/>
    <w:rsid w:val="001C032F"/>
    <w:rsid w:val="001C30FC"/>
    <w:rsid w:val="001C5227"/>
    <w:rsid w:val="001C605E"/>
    <w:rsid w:val="001D09E4"/>
    <w:rsid w:val="001D0EA6"/>
    <w:rsid w:val="001D3572"/>
    <w:rsid w:val="001D3D6A"/>
    <w:rsid w:val="001E0835"/>
    <w:rsid w:val="001E14BA"/>
    <w:rsid w:val="001E4E71"/>
    <w:rsid w:val="001E56AC"/>
    <w:rsid w:val="001E56C9"/>
    <w:rsid w:val="001F12A8"/>
    <w:rsid w:val="001F177A"/>
    <w:rsid w:val="001F3D5F"/>
    <w:rsid w:val="001F7D6E"/>
    <w:rsid w:val="0020322C"/>
    <w:rsid w:val="002070FC"/>
    <w:rsid w:val="00215620"/>
    <w:rsid w:val="002167E0"/>
    <w:rsid w:val="00217886"/>
    <w:rsid w:val="00222DA7"/>
    <w:rsid w:val="00225B4E"/>
    <w:rsid w:val="00226596"/>
    <w:rsid w:val="00230063"/>
    <w:rsid w:val="002330B4"/>
    <w:rsid w:val="00233620"/>
    <w:rsid w:val="00235508"/>
    <w:rsid w:val="00235D31"/>
    <w:rsid w:val="00236377"/>
    <w:rsid w:val="00237AEA"/>
    <w:rsid w:val="00242234"/>
    <w:rsid w:val="00247734"/>
    <w:rsid w:val="00250F13"/>
    <w:rsid w:val="00252594"/>
    <w:rsid w:val="00256DB3"/>
    <w:rsid w:val="002609C6"/>
    <w:rsid w:val="00262883"/>
    <w:rsid w:val="002633FE"/>
    <w:rsid w:val="00266853"/>
    <w:rsid w:val="0026747D"/>
    <w:rsid w:val="002677B9"/>
    <w:rsid w:val="0027041A"/>
    <w:rsid w:val="00272C3D"/>
    <w:rsid w:val="00272F85"/>
    <w:rsid w:val="00276B50"/>
    <w:rsid w:val="00276C43"/>
    <w:rsid w:val="0027747F"/>
    <w:rsid w:val="00280C3B"/>
    <w:rsid w:val="002823DD"/>
    <w:rsid w:val="0028318B"/>
    <w:rsid w:val="002855A4"/>
    <w:rsid w:val="00286A6C"/>
    <w:rsid w:val="00291DEB"/>
    <w:rsid w:val="00292FA9"/>
    <w:rsid w:val="00294F02"/>
    <w:rsid w:val="002A0448"/>
    <w:rsid w:val="002A1F98"/>
    <w:rsid w:val="002A36E4"/>
    <w:rsid w:val="002A37C5"/>
    <w:rsid w:val="002A414E"/>
    <w:rsid w:val="002A4C57"/>
    <w:rsid w:val="002A637B"/>
    <w:rsid w:val="002B6E06"/>
    <w:rsid w:val="002C1EEF"/>
    <w:rsid w:val="002C458E"/>
    <w:rsid w:val="002C6ADA"/>
    <w:rsid w:val="002C7CCA"/>
    <w:rsid w:val="002C7FE8"/>
    <w:rsid w:val="002D2DB9"/>
    <w:rsid w:val="002D6759"/>
    <w:rsid w:val="002D788E"/>
    <w:rsid w:val="002E28F9"/>
    <w:rsid w:val="002E30C1"/>
    <w:rsid w:val="002F2685"/>
    <w:rsid w:val="002F59DC"/>
    <w:rsid w:val="002F5E6F"/>
    <w:rsid w:val="00300673"/>
    <w:rsid w:val="00300A50"/>
    <w:rsid w:val="00301758"/>
    <w:rsid w:val="00301BCE"/>
    <w:rsid w:val="00301EB8"/>
    <w:rsid w:val="00306609"/>
    <w:rsid w:val="00306DD7"/>
    <w:rsid w:val="00314262"/>
    <w:rsid w:val="00315910"/>
    <w:rsid w:val="003163D9"/>
    <w:rsid w:val="003234AF"/>
    <w:rsid w:val="00323AAC"/>
    <w:rsid w:val="00325616"/>
    <w:rsid w:val="00332B71"/>
    <w:rsid w:val="00333F23"/>
    <w:rsid w:val="00334108"/>
    <w:rsid w:val="003343B4"/>
    <w:rsid w:val="00337931"/>
    <w:rsid w:val="003379F7"/>
    <w:rsid w:val="00340330"/>
    <w:rsid w:val="00344448"/>
    <w:rsid w:val="00347098"/>
    <w:rsid w:val="003479EC"/>
    <w:rsid w:val="00350E9B"/>
    <w:rsid w:val="00351494"/>
    <w:rsid w:val="00355784"/>
    <w:rsid w:val="0035651A"/>
    <w:rsid w:val="00356639"/>
    <w:rsid w:val="003570B7"/>
    <w:rsid w:val="00357DBA"/>
    <w:rsid w:val="00363BA0"/>
    <w:rsid w:val="0036464A"/>
    <w:rsid w:val="0037040C"/>
    <w:rsid w:val="0037356B"/>
    <w:rsid w:val="00373B58"/>
    <w:rsid w:val="00377826"/>
    <w:rsid w:val="003827E0"/>
    <w:rsid w:val="00383CB3"/>
    <w:rsid w:val="00385A6F"/>
    <w:rsid w:val="00385B08"/>
    <w:rsid w:val="00387F49"/>
    <w:rsid w:val="00391AD0"/>
    <w:rsid w:val="00393E14"/>
    <w:rsid w:val="0039448C"/>
    <w:rsid w:val="00394FE9"/>
    <w:rsid w:val="003951CA"/>
    <w:rsid w:val="003A011F"/>
    <w:rsid w:val="003A4254"/>
    <w:rsid w:val="003B2D83"/>
    <w:rsid w:val="003C63FA"/>
    <w:rsid w:val="003C745A"/>
    <w:rsid w:val="003C7EA8"/>
    <w:rsid w:val="003D0003"/>
    <w:rsid w:val="003D0C0B"/>
    <w:rsid w:val="003E0C5E"/>
    <w:rsid w:val="003E2C51"/>
    <w:rsid w:val="003E6060"/>
    <w:rsid w:val="003E63D1"/>
    <w:rsid w:val="003F1CFC"/>
    <w:rsid w:val="003F6A4D"/>
    <w:rsid w:val="003F6EC6"/>
    <w:rsid w:val="003F7012"/>
    <w:rsid w:val="003F7AA7"/>
    <w:rsid w:val="00400268"/>
    <w:rsid w:val="00404A10"/>
    <w:rsid w:val="00407E24"/>
    <w:rsid w:val="0041016D"/>
    <w:rsid w:val="00410F99"/>
    <w:rsid w:val="004123B1"/>
    <w:rsid w:val="00412DFE"/>
    <w:rsid w:val="00414FB3"/>
    <w:rsid w:val="0041568A"/>
    <w:rsid w:val="004200B0"/>
    <w:rsid w:val="00420581"/>
    <w:rsid w:val="004220AE"/>
    <w:rsid w:val="00422EBA"/>
    <w:rsid w:val="00424526"/>
    <w:rsid w:val="0042550A"/>
    <w:rsid w:val="00437166"/>
    <w:rsid w:val="0044103C"/>
    <w:rsid w:val="00442B25"/>
    <w:rsid w:val="0044357F"/>
    <w:rsid w:val="00444B3A"/>
    <w:rsid w:val="00447A1E"/>
    <w:rsid w:val="00447C8D"/>
    <w:rsid w:val="00451212"/>
    <w:rsid w:val="00451931"/>
    <w:rsid w:val="00453A80"/>
    <w:rsid w:val="00455299"/>
    <w:rsid w:val="00461BBF"/>
    <w:rsid w:val="00462786"/>
    <w:rsid w:val="00463B5C"/>
    <w:rsid w:val="00464328"/>
    <w:rsid w:val="00465B5F"/>
    <w:rsid w:val="00471426"/>
    <w:rsid w:val="00474423"/>
    <w:rsid w:val="0047766A"/>
    <w:rsid w:val="004860CB"/>
    <w:rsid w:val="004921E5"/>
    <w:rsid w:val="00493098"/>
    <w:rsid w:val="00495638"/>
    <w:rsid w:val="004A0F02"/>
    <w:rsid w:val="004A112B"/>
    <w:rsid w:val="004A21F5"/>
    <w:rsid w:val="004A23BB"/>
    <w:rsid w:val="004A2904"/>
    <w:rsid w:val="004B1999"/>
    <w:rsid w:val="004B3819"/>
    <w:rsid w:val="004B480C"/>
    <w:rsid w:val="004B759A"/>
    <w:rsid w:val="004C1C24"/>
    <w:rsid w:val="004C329C"/>
    <w:rsid w:val="004C3616"/>
    <w:rsid w:val="004C4B7F"/>
    <w:rsid w:val="004D2744"/>
    <w:rsid w:val="004D6893"/>
    <w:rsid w:val="004E1BDA"/>
    <w:rsid w:val="004E252D"/>
    <w:rsid w:val="004E3654"/>
    <w:rsid w:val="004E3784"/>
    <w:rsid w:val="004E6A43"/>
    <w:rsid w:val="004E7428"/>
    <w:rsid w:val="004F2C6A"/>
    <w:rsid w:val="004F483F"/>
    <w:rsid w:val="004F4B1C"/>
    <w:rsid w:val="004F54C6"/>
    <w:rsid w:val="004F6BD4"/>
    <w:rsid w:val="00500684"/>
    <w:rsid w:val="00503C1D"/>
    <w:rsid w:val="005061D7"/>
    <w:rsid w:val="005109F7"/>
    <w:rsid w:val="005110A1"/>
    <w:rsid w:val="005115F9"/>
    <w:rsid w:val="00512751"/>
    <w:rsid w:val="005156F3"/>
    <w:rsid w:val="00515D30"/>
    <w:rsid w:val="00520966"/>
    <w:rsid w:val="00521673"/>
    <w:rsid w:val="00525941"/>
    <w:rsid w:val="0052684B"/>
    <w:rsid w:val="0053180E"/>
    <w:rsid w:val="00531DE6"/>
    <w:rsid w:val="00533A0D"/>
    <w:rsid w:val="00534AF5"/>
    <w:rsid w:val="005404F0"/>
    <w:rsid w:val="00541641"/>
    <w:rsid w:val="00543335"/>
    <w:rsid w:val="00544593"/>
    <w:rsid w:val="00544626"/>
    <w:rsid w:val="0054464A"/>
    <w:rsid w:val="005463FA"/>
    <w:rsid w:val="00547620"/>
    <w:rsid w:val="0054771D"/>
    <w:rsid w:val="00550880"/>
    <w:rsid w:val="005515FE"/>
    <w:rsid w:val="00555538"/>
    <w:rsid w:val="00560FCA"/>
    <w:rsid w:val="00561C75"/>
    <w:rsid w:val="0056685D"/>
    <w:rsid w:val="00566E59"/>
    <w:rsid w:val="005725E5"/>
    <w:rsid w:val="00574630"/>
    <w:rsid w:val="00575374"/>
    <w:rsid w:val="005761E6"/>
    <w:rsid w:val="0057623C"/>
    <w:rsid w:val="00577B4C"/>
    <w:rsid w:val="00580982"/>
    <w:rsid w:val="00580A9D"/>
    <w:rsid w:val="005826B7"/>
    <w:rsid w:val="00582F25"/>
    <w:rsid w:val="0058365B"/>
    <w:rsid w:val="00584704"/>
    <w:rsid w:val="005849CF"/>
    <w:rsid w:val="00584F3C"/>
    <w:rsid w:val="00584FE5"/>
    <w:rsid w:val="00586975"/>
    <w:rsid w:val="005872E3"/>
    <w:rsid w:val="005913DF"/>
    <w:rsid w:val="0059283F"/>
    <w:rsid w:val="00594047"/>
    <w:rsid w:val="005A1825"/>
    <w:rsid w:val="005A2C8C"/>
    <w:rsid w:val="005A393C"/>
    <w:rsid w:val="005A5F6E"/>
    <w:rsid w:val="005B09B0"/>
    <w:rsid w:val="005B3A53"/>
    <w:rsid w:val="005B463D"/>
    <w:rsid w:val="005B4EA7"/>
    <w:rsid w:val="005B55FB"/>
    <w:rsid w:val="005B5F97"/>
    <w:rsid w:val="005C1834"/>
    <w:rsid w:val="005C3242"/>
    <w:rsid w:val="005C6CE8"/>
    <w:rsid w:val="005D3F46"/>
    <w:rsid w:val="005D4CA6"/>
    <w:rsid w:val="005D69B5"/>
    <w:rsid w:val="005E2A7C"/>
    <w:rsid w:val="005E40B7"/>
    <w:rsid w:val="005F418B"/>
    <w:rsid w:val="005F5F0E"/>
    <w:rsid w:val="006004F6"/>
    <w:rsid w:val="006123F7"/>
    <w:rsid w:val="006137C4"/>
    <w:rsid w:val="00613954"/>
    <w:rsid w:val="006149CD"/>
    <w:rsid w:val="00616026"/>
    <w:rsid w:val="00620A58"/>
    <w:rsid w:val="006237BE"/>
    <w:rsid w:val="006240B5"/>
    <w:rsid w:val="00624D66"/>
    <w:rsid w:val="00632897"/>
    <w:rsid w:val="00636999"/>
    <w:rsid w:val="00637D09"/>
    <w:rsid w:val="006411EC"/>
    <w:rsid w:val="006419F3"/>
    <w:rsid w:val="00645793"/>
    <w:rsid w:val="00645B76"/>
    <w:rsid w:val="006472D3"/>
    <w:rsid w:val="00647B52"/>
    <w:rsid w:val="0065255B"/>
    <w:rsid w:val="00657D79"/>
    <w:rsid w:val="006606FE"/>
    <w:rsid w:val="00662EA3"/>
    <w:rsid w:val="00662F49"/>
    <w:rsid w:val="0066524B"/>
    <w:rsid w:val="00665903"/>
    <w:rsid w:val="00670044"/>
    <w:rsid w:val="006747BA"/>
    <w:rsid w:val="006761C6"/>
    <w:rsid w:val="00676731"/>
    <w:rsid w:val="00676EBE"/>
    <w:rsid w:val="00683BEF"/>
    <w:rsid w:val="00687CE5"/>
    <w:rsid w:val="00690AD3"/>
    <w:rsid w:val="00693E89"/>
    <w:rsid w:val="00694C29"/>
    <w:rsid w:val="00695396"/>
    <w:rsid w:val="00695C55"/>
    <w:rsid w:val="00696055"/>
    <w:rsid w:val="006A2AB3"/>
    <w:rsid w:val="006A4456"/>
    <w:rsid w:val="006A4BBF"/>
    <w:rsid w:val="006A5A70"/>
    <w:rsid w:val="006B0CDD"/>
    <w:rsid w:val="006B4ED6"/>
    <w:rsid w:val="006B5022"/>
    <w:rsid w:val="006B6A18"/>
    <w:rsid w:val="006C44E3"/>
    <w:rsid w:val="006C6148"/>
    <w:rsid w:val="006C631C"/>
    <w:rsid w:val="006C7B5F"/>
    <w:rsid w:val="006D4B6F"/>
    <w:rsid w:val="006E24A0"/>
    <w:rsid w:val="006E7F93"/>
    <w:rsid w:val="006F56FF"/>
    <w:rsid w:val="007016C2"/>
    <w:rsid w:val="007032B4"/>
    <w:rsid w:val="0070372A"/>
    <w:rsid w:val="0070564F"/>
    <w:rsid w:val="00705B77"/>
    <w:rsid w:val="007106C5"/>
    <w:rsid w:val="00710F20"/>
    <w:rsid w:val="0071143C"/>
    <w:rsid w:val="00711FA3"/>
    <w:rsid w:val="0071374A"/>
    <w:rsid w:val="00717E98"/>
    <w:rsid w:val="00720C83"/>
    <w:rsid w:val="007211A2"/>
    <w:rsid w:val="00721F1F"/>
    <w:rsid w:val="0072291E"/>
    <w:rsid w:val="00724393"/>
    <w:rsid w:val="007243FD"/>
    <w:rsid w:val="00725D22"/>
    <w:rsid w:val="00727789"/>
    <w:rsid w:val="00727DA9"/>
    <w:rsid w:val="0073338E"/>
    <w:rsid w:val="00740EBA"/>
    <w:rsid w:val="00742280"/>
    <w:rsid w:val="00742AB1"/>
    <w:rsid w:val="00743BEA"/>
    <w:rsid w:val="007457A6"/>
    <w:rsid w:val="00753BAC"/>
    <w:rsid w:val="00756B2B"/>
    <w:rsid w:val="00757A01"/>
    <w:rsid w:val="00760905"/>
    <w:rsid w:val="007611E3"/>
    <w:rsid w:val="007616AC"/>
    <w:rsid w:val="007628C0"/>
    <w:rsid w:val="007648E5"/>
    <w:rsid w:val="00765612"/>
    <w:rsid w:val="00772652"/>
    <w:rsid w:val="007726DC"/>
    <w:rsid w:val="00773402"/>
    <w:rsid w:val="007766E1"/>
    <w:rsid w:val="0078260C"/>
    <w:rsid w:val="00783E4A"/>
    <w:rsid w:val="0078418C"/>
    <w:rsid w:val="00785007"/>
    <w:rsid w:val="007857C0"/>
    <w:rsid w:val="00785DA5"/>
    <w:rsid w:val="00794576"/>
    <w:rsid w:val="00796A83"/>
    <w:rsid w:val="007A2E05"/>
    <w:rsid w:val="007A5407"/>
    <w:rsid w:val="007A5D77"/>
    <w:rsid w:val="007B0531"/>
    <w:rsid w:val="007B0E7F"/>
    <w:rsid w:val="007B5DD7"/>
    <w:rsid w:val="007C2630"/>
    <w:rsid w:val="007D1B9C"/>
    <w:rsid w:val="007D2662"/>
    <w:rsid w:val="007D299B"/>
    <w:rsid w:val="007D53A9"/>
    <w:rsid w:val="007D5421"/>
    <w:rsid w:val="007E1AA0"/>
    <w:rsid w:val="007E2152"/>
    <w:rsid w:val="007E3E98"/>
    <w:rsid w:val="007E5106"/>
    <w:rsid w:val="007F0591"/>
    <w:rsid w:val="007F2501"/>
    <w:rsid w:val="007F3037"/>
    <w:rsid w:val="007F4BF7"/>
    <w:rsid w:val="007F522D"/>
    <w:rsid w:val="007F58B4"/>
    <w:rsid w:val="007F6D8D"/>
    <w:rsid w:val="007F751C"/>
    <w:rsid w:val="008006D6"/>
    <w:rsid w:val="00802089"/>
    <w:rsid w:val="00802A65"/>
    <w:rsid w:val="00803A73"/>
    <w:rsid w:val="00803AE8"/>
    <w:rsid w:val="00804A7B"/>
    <w:rsid w:val="008075C3"/>
    <w:rsid w:val="00807F52"/>
    <w:rsid w:val="008127AE"/>
    <w:rsid w:val="00812F26"/>
    <w:rsid w:val="00813B51"/>
    <w:rsid w:val="00814AD3"/>
    <w:rsid w:val="00815D3B"/>
    <w:rsid w:val="008209EC"/>
    <w:rsid w:val="008261F5"/>
    <w:rsid w:val="008268DC"/>
    <w:rsid w:val="00826B8D"/>
    <w:rsid w:val="0083080B"/>
    <w:rsid w:val="008315AC"/>
    <w:rsid w:val="008318B1"/>
    <w:rsid w:val="008322E8"/>
    <w:rsid w:val="00834741"/>
    <w:rsid w:val="008353FC"/>
    <w:rsid w:val="008366EE"/>
    <w:rsid w:val="00837307"/>
    <w:rsid w:val="0084302F"/>
    <w:rsid w:val="008511FE"/>
    <w:rsid w:val="008521E0"/>
    <w:rsid w:val="008542E2"/>
    <w:rsid w:val="00854A39"/>
    <w:rsid w:val="008600D4"/>
    <w:rsid w:val="00860F97"/>
    <w:rsid w:val="00861C6C"/>
    <w:rsid w:val="00862332"/>
    <w:rsid w:val="008626BC"/>
    <w:rsid w:val="00862CDD"/>
    <w:rsid w:val="00866634"/>
    <w:rsid w:val="00870EBB"/>
    <w:rsid w:val="00871D41"/>
    <w:rsid w:val="00871F8A"/>
    <w:rsid w:val="008770E2"/>
    <w:rsid w:val="00877DBD"/>
    <w:rsid w:val="00883124"/>
    <w:rsid w:val="008845CB"/>
    <w:rsid w:val="00884B59"/>
    <w:rsid w:val="00885E8A"/>
    <w:rsid w:val="00890613"/>
    <w:rsid w:val="00890B9F"/>
    <w:rsid w:val="00890C91"/>
    <w:rsid w:val="0089129E"/>
    <w:rsid w:val="008936BD"/>
    <w:rsid w:val="00897048"/>
    <w:rsid w:val="008973B1"/>
    <w:rsid w:val="008A29A1"/>
    <w:rsid w:val="008A4FC3"/>
    <w:rsid w:val="008B05F0"/>
    <w:rsid w:val="008B0741"/>
    <w:rsid w:val="008B1225"/>
    <w:rsid w:val="008B150C"/>
    <w:rsid w:val="008B628A"/>
    <w:rsid w:val="008B6BEB"/>
    <w:rsid w:val="008C1C2D"/>
    <w:rsid w:val="008C5D28"/>
    <w:rsid w:val="008C5E22"/>
    <w:rsid w:val="008C5EAC"/>
    <w:rsid w:val="008D06D1"/>
    <w:rsid w:val="008D0A4D"/>
    <w:rsid w:val="008D17A9"/>
    <w:rsid w:val="008D2944"/>
    <w:rsid w:val="008D3F94"/>
    <w:rsid w:val="008D422B"/>
    <w:rsid w:val="008D4559"/>
    <w:rsid w:val="008D566A"/>
    <w:rsid w:val="008E2155"/>
    <w:rsid w:val="008E575D"/>
    <w:rsid w:val="008F2191"/>
    <w:rsid w:val="008F22DE"/>
    <w:rsid w:val="00902590"/>
    <w:rsid w:val="00902E4D"/>
    <w:rsid w:val="00904739"/>
    <w:rsid w:val="00905DBC"/>
    <w:rsid w:val="00905EC7"/>
    <w:rsid w:val="00906E5C"/>
    <w:rsid w:val="00906F8C"/>
    <w:rsid w:val="00907FC6"/>
    <w:rsid w:val="00916A0A"/>
    <w:rsid w:val="00917629"/>
    <w:rsid w:val="00930208"/>
    <w:rsid w:val="00930C4D"/>
    <w:rsid w:val="00935603"/>
    <w:rsid w:val="00937AE0"/>
    <w:rsid w:val="00937F2E"/>
    <w:rsid w:val="00940B50"/>
    <w:rsid w:val="009433FA"/>
    <w:rsid w:val="00943E31"/>
    <w:rsid w:val="00945550"/>
    <w:rsid w:val="00950909"/>
    <w:rsid w:val="0095386B"/>
    <w:rsid w:val="00953E55"/>
    <w:rsid w:val="009601DA"/>
    <w:rsid w:val="0096358F"/>
    <w:rsid w:val="009635CE"/>
    <w:rsid w:val="0096582C"/>
    <w:rsid w:val="00967801"/>
    <w:rsid w:val="00967ECE"/>
    <w:rsid w:val="009747DE"/>
    <w:rsid w:val="00974980"/>
    <w:rsid w:val="0098080B"/>
    <w:rsid w:val="00980FC3"/>
    <w:rsid w:val="009840C0"/>
    <w:rsid w:val="00984716"/>
    <w:rsid w:val="009857C7"/>
    <w:rsid w:val="00985B00"/>
    <w:rsid w:val="00992532"/>
    <w:rsid w:val="00994E60"/>
    <w:rsid w:val="00995F71"/>
    <w:rsid w:val="0099601C"/>
    <w:rsid w:val="00997B1C"/>
    <w:rsid w:val="00997DB6"/>
    <w:rsid w:val="009A15FA"/>
    <w:rsid w:val="009A1BC9"/>
    <w:rsid w:val="009A3497"/>
    <w:rsid w:val="009A439A"/>
    <w:rsid w:val="009A56B6"/>
    <w:rsid w:val="009B1577"/>
    <w:rsid w:val="009B76C5"/>
    <w:rsid w:val="009C0A60"/>
    <w:rsid w:val="009C3140"/>
    <w:rsid w:val="009C37A0"/>
    <w:rsid w:val="009C57F1"/>
    <w:rsid w:val="009C7393"/>
    <w:rsid w:val="009D2FA3"/>
    <w:rsid w:val="009D352A"/>
    <w:rsid w:val="009D40D0"/>
    <w:rsid w:val="009D4AC4"/>
    <w:rsid w:val="009D66E3"/>
    <w:rsid w:val="009D7A86"/>
    <w:rsid w:val="009E0E63"/>
    <w:rsid w:val="009E1977"/>
    <w:rsid w:val="009E3E70"/>
    <w:rsid w:val="009E6260"/>
    <w:rsid w:val="009F2D2A"/>
    <w:rsid w:val="009F4AC6"/>
    <w:rsid w:val="009F69A9"/>
    <w:rsid w:val="009F6E47"/>
    <w:rsid w:val="00A00BAE"/>
    <w:rsid w:val="00A0260C"/>
    <w:rsid w:val="00A063F0"/>
    <w:rsid w:val="00A0765C"/>
    <w:rsid w:val="00A10216"/>
    <w:rsid w:val="00A133D7"/>
    <w:rsid w:val="00A145DD"/>
    <w:rsid w:val="00A14B39"/>
    <w:rsid w:val="00A16F8E"/>
    <w:rsid w:val="00A229A1"/>
    <w:rsid w:val="00A22CFD"/>
    <w:rsid w:val="00A23071"/>
    <w:rsid w:val="00A27E13"/>
    <w:rsid w:val="00A33347"/>
    <w:rsid w:val="00A3606C"/>
    <w:rsid w:val="00A37F83"/>
    <w:rsid w:val="00A43BD0"/>
    <w:rsid w:val="00A44AB3"/>
    <w:rsid w:val="00A46357"/>
    <w:rsid w:val="00A505D1"/>
    <w:rsid w:val="00A505FE"/>
    <w:rsid w:val="00A51B7E"/>
    <w:rsid w:val="00A52B95"/>
    <w:rsid w:val="00A5411D"/>
    <w:rsid w:val="00A542CC"/>
    <w:rsid w:val="00A55839"/>
    <w:rsid w:val="00A57787"/>
    <w:rsid w:val="00A6119C"/>
    <w:rsid w:val="00A62A52"/>
    <w:rsid w:val="00A64F53"/>
    <w:rsid w:val="00A64F7B"/>
    <w:rsid w:val="00A665F0"/>
    <w:rsid w:val="00A67530"/>
    <w:rsid w:val="00A67E47"/>
    <w:rsid w:val="00A70184"/>
    <w:rsid w:val="00A70E7A"/>
    <w:rsid w:val="00A71B80"/>
    <w:rsid w:val="00A73212"/>
    <w:rsid w:val="00A73E19"/>
    <w:rsid w:val="00A77E9C"/>
    <w:rsid w:val="00A8217E"/>
    <w:rsid w:val="00A8534A"/>
    <w:rsid w:val="00AA01AF"/>
    <w:rsid w:val="00AA08C1"/>
    <w:rsid w:val="00AA1FEA"/>
    <w:rsid w:val="00AA2E86"/>
    <w:rsid w:val="00AA312D"/>
    <w:rsid w:val="00AA4831"/>
    <w:rsid w:val="00AA54AC"/>
    <w:rsid w:val="00AB0F96"/>
    <w:rsid w:val="00AB3708"/>
    <w:rsid w:val="00AB504C"/>
    <w:rsid w:val="00AB5879"/>
    <w:rsid w:val="00AB6EFD"/>
    <w:rsid w:val="00AC00B3"/>
    <w:rsid w:val="00AC7539"/>
    <w:rsid w:val="00AD4714"/>
    <w:rsid w:val="00AD490A"/>
    <w:rsid w:val="00AD4DAF"/>
    <w:rsid w:val="00AD5015"/>
    <w:rsid w:val="00AD5368"/>
    <w:rsid w:val="00AD6964"/>
    <w:rsid w:val="00AE4539"/>
    <w:rsid w:val="00AE4A78"/>
    <w:rsid w:val="00AF3CD2"/>
    <w:rsid w:val="00AF4D88"/>
    <w:rsid w:val="00AF4F9C"/>
    <w:rsid w:val="00AF6639"/>
    <w:rsid w:val="00B0321D"/>
    <w:rsid w:val="00B046ED"/>
    <w:rsid w:val="00B062A5"/>
    <w:rsid w:val="00B10E9A"/>
    <w:rsid w:val="00B13238"/>
    <w:rsid w:val="00B13A7F"/>
    <w:rsid w:val="00B15954"/>
    <w:rsid w:val="00B20E14"/>
    <w:rsid w:val="00B219C9"/>
    <w:rsid w:val="00B264E7"/>
    <w:rsid w:val="00B26661"/>
    <w:rsid w:val="00B269EC"/>
    <w:rsid w:val="00B30F7A"/>
    <w:rsid w:val="00B3311B"/>
    <w:rsid w:val="00B33399"/>
    <w:rsid w:val="00B333DB"/>
    <w:rsid w:val="00B33C1E"/>
    <w:rsid w:val="00B35AE9"/>
    <w:rsid w:val="00B35DEF"/>
    <w:rsid w:val="00B4128D"/>
    <w:rsid w:val="00B43DCE"/>
    <w:rsid w:val="00B46B2A"/>
    <w:rsid w:val="00B4765F"/>
    <w:rsid w:val="00B568BD"/>
    <w:rsid w:val="00B6169C"/>
    <w:rsid w:val="00B67C56"/>
    <w:rsid w:val="00B7054B"/>
    <w:rsid w:val="00B707E7"/>
    <w:rsid w:val="00B70AAA"/>
    <w:rsid w:val="00B710A0"/>
    <w:rsid w:val="00B733A6"/>
    <w:rsid w:val="00B7510D"/>
    <w:rsid w:val="00B7669C"/>
    <w:rsid w:val="00B76CD1"/>
    <w:rsid w:val="00B76F57"/>
    <w:rsid w:val="00B8003F"/>
    <w:rsid w:val="00B8057B"/>
    <w:rsid w:val="00B81DFE"/>
    <w:rsid w:val="00B84549"/>
    <w:rsid w:val="00BB1752"/>
    <w:rsid w:val="00BB2699"/>
    <w:rsid w:val="00BB428C"/>
    <w:rsid w:val="00BB52B3"/>
    <w:rsid w:val="00BB65B0"/>
    <w:rsid w:val="00BB7273"/>
    <w:rsid w:val="00BC243B"/>
    <w:rsid w:val="00BC4DC4"/>
    <w:rsid w:val="00BC6341"/>
    <w:rsid w:val="00BD38D9"/>
    <w:rsid w:val="00BD4B4D"/>
    <w:rsid w:val="00BD599D"/>
    <w:rsid w:val="00BD790E"/>
    <w:rsid w:val="00BE02BB"/>
    <w:rsid w:val="00BE0A1E"/>
    <w:rsid w:val="00BE0BA4"/>
    <w:rsid w:val="00BE108D"/>
    <w:rsid w:val="00BE15E1"/>
    <w:rsid w:val="00BE2DF6"/>
    <w:rsid w:val="00BE322C"/>
    <w:rsid w:val="00BE4341"/>
    <w:rsid w:val="00BE4E23"/>
    <w:rsid w:val="00BE52C6"/>
    <w:rsid w:val="00BF4CB9"/>
    <w:rsid w:val="00BF6571"/>
    <w:rsid w:val="00BF74E6"/>
    <w:rsid w:val="00BF7A11"/>
    <w:rsid w:val="00C016CB"/>
    <w:rsid w:val="00C0310B"/>
    <w:rsid w:val="00C0627E"/>
    <w:rsid w:val="00C07566"/>
    <w:rsid w:val="00C11A9B"/>
    <w:rsid w:val="00C23F77"/>
    <w:rsid w:val="00C2530B"/>
    <w:rsid w:val="00C27955"/>
    <w:rsid w:val="00C27CC0"/>
    <w:rsid w:val="00C31D4A"/>
    <w:rsid w:val="00C34E1E"/>
    <w:rsid w:val="00C34FC7"/>
    <w:rsid w:val="00C354ED"/>
    <w:rsid w:val="00C37B88"/>
    <w:rsid w:val="00C404E3"/>
    <w:rsid w:val="00C4345D"/>
    <w:rsid w:val="00C44115"/>
    <w:rsid w:val="00C4705B"/>
    <w:rsid w:val="00C539A6"/>
    <w:rsid w:val="00C60313"/>
    <w:rsid w:val="00C60D8C"/>
    <w:rsid w:val="00C6101E"/>
    <w:rsid w:val="00C65360"/>
    <w:rsid w:val="00C71815"/>
    <w:rsid w:val="00C75CDA"/>
    <w:rsid w:val="00C75EA3"/>
    <w:rsid w:val="00C764B1"/>
    <w:rsid w:val="00C76AA8"/>
    <w:rsid w:val="00C8017A"/>
    <w:rsid w:val="00C8033E"/>
    <w:rsid w:val="00C8234A"/>
    <w:rsid w:val="00C837DE"/>
    <w:rsid w:val="00C871B0"/>
    <w:rsid w:val="00C905A8"/>
    <w:rsid w:val="00C905D6"/>
    <w:rsid w:val="00C908EF"/>
    <w:rsid w:val="00C966F0"/>
    <w:rsid w:val="00C96CDD"/>
    <w:rsid w:val="00CA2617"/>
    <w:rsid w:val="00CA3906"/>
    <w:rsid w:val="00CA5E99"/>
    <w:rsid w:val="00CB4E67"/>
    <w:rsid w:val="00CB7544"/>
    <w:rsid w:val="00CC1EDC"/>
    <w:rsid w:val="00CC26D9"/>
    <w:rsid w:val="00CC5572"/>
    <w:rsid w:val="00CC6123"/>
    <w:rsid w:val="00CD251D"/>
    <w:rsid w:val="00CD2D7F"/>
    <w:rsid w:val="00CD325C"/>
    <w:rsid w:val="00CD3707"/>
    <w:rsid w:val="00CD4E28"/>
    <w:rsid w:val="00CE0225"/>
    <w:rsid w:val="00CE0D0F"/>
    <w:rsid w:val="00CE1FC8"/>
    <w:rsid w:val="00CE38EE"/>
    <w:rsid w:val="00CE604B"/>
    <w:rsid w:val="00CF1F32"/>
    <w:rsid w:val="00D0138D"/>
    <w:rsid w:val="00D01CF6"/>
    <w:rsid w:val="00D07198"/>
    <w:rsid w:val="00D101E3"/>
    <w:rsid w:val="00D10311"/>
    <w:rsid w:val="00D11CB6"/>
    <w:rsid w:val="00D1301C"/>
    <w:rsid w:val="00D1521D"/>
    <w:rsid w:val="00D158A1"/>
    <w:rsid w:val="00D1760D"/>
    <w:rsid w:val="00D17A94"/>
    <w:rsid w:val="00D20204"/>
    <w:rsid w:val="00D2207E"/>
    <w:rsid w:val="00D2432F"/>
    <w:rsid w:val="00D24BB2"/>
    <w:rsid w:val="00D300EF"/>
    <w:rsid w:val="00D309AA"/>
    <w:rsid w:val="00D348F9"/>
    <w:rsid w:val="00D35FFD"/>
    <w:rsid w:val="00D364CE"/>
    <w:rsid w:val="00D3759D"/>
    <w:rsid w:val="00D40603"/>
    <w:rsid w:val="00D42245"/>
    <w:rsid w:val="00D452FE"/>
    <w:rsid w:val="00D45EEF"/>
    <w:rsid w:val="00D46081"/>
    <w:rsid w:val="00D47601"/>
    <w:rsid w:val="00D47BDF"/>
    <w:rsid w:val="00D51327"/>
    <w:rsid w:val="00D551F8"/>
    <w:rsid w:val="00D56948"/>
    <w:rsid w:val="00D6334D"/>
    <w:rsid w:val="00D647D8"/>
    <w:rsid w:val="00D66237"/>
    <w:rsid w:val="00D66E97"/>
    <w:rsid w:val="00D67CD0"/>
    <w:rsid w:val="00D67DAE"/>
    <w:rsid w:val="00D73A58"/>
    <w:rsid w:val="00D73B25"/>
    <w:rsid w:val="00D75DA6"/>
    <w:rsid w:val="00D766E5"/>
    <w:rsid w:val="00D76960"/>
    <w:rsid w:val="00D841FB"/>
    <w:rsid w:val="00D92459"/>
    <w:rsid w:val="00D94E3B"/>
    <w:rsid w:val="00D96A25"/>
    <w:rsid w:val="00D97EF2"/>
    <w:rsid w:val="00DA05D3"/>
    <w:rsid w:val="00DB5B7F"/>
    <w:rsid w:val="00DB5F1E"/>
    <w:rsid w:val="00DB6052"/>
    <w:rsid w:val="00DC0606"/>
    <w:rsid w:val="00DC14D6"/>
    <w:rsid w:val="00DC1654"/>
    <w:rsid w:val="00DC39E3"/>
    <w:rsid w:val="00DC427A"/>
    <w:rsid w:val="00DD292F"/>
    <w:rsid w:val="00DD2FFD"/>
    <w:rsid w:val="00DD4BD9"/>
    <w:rsid w:val="00DD63A1"/>
    <w:rsid w:val="00DD756B"/>
    <w:rsid w:val="00DE223D"/>
    <w:rsid w:val="00DE232C"/>
    <w:rsid w:val="00DF3BC7"/>
    <w:rsid w:val="00DF4B6B"/>
    <w:rsid w:val="00E01E7F"/>
    <w:rsid w:val="00E02F9A"/>
    <w:rsid w:val="00E030F6"/>
    <w:rsid w:val="00E0347D"/>
    <w:rsid w:val="00E10744"/>
    <w:rsid w:val="00E122D6"/>
    <w:rsid w:val="00E127D9"/>
    <w:rsid w:val="00E12C04"/>
    <w:rsid w:val="00E13EFD"/>
    <w:rsid w:val="00E145BE"/>
    <w:rsid w:val="00E15853"/>
    <w:rsid w:val="00E16315"/>
    <w:rsid w:val="00E16A57"/>
    <w:rsid w:val="00E17A2E"/>
    <w:rsid w:val="00E234CE"/>
    <w:rsid w:val="00E245C9"/>
    <w:rsid w:val="00E269C8"/>
    <w:rsid w:val="00E279B4"/>
    <w:rsid w:val="00E32BFC"/>
    <w:rsid w:val="00E32F3D"/>
    <w:rsid w:val="00E376B9"/>
    <w:rsid w:val="00E41F37"/>
    <w:rsid w:val="00E44EF6"/>
    <w:rsid w:val="00E465AD"/>
    <w:rsid w:val="00E53A24"/>
    <w:rsid w:val="00E56924"/>
    <w:rsid w:val="00E57738"/>
    <w:rsid w:val="00E57FEA"/>
    <w:rsid w:val="00E61E1C"/>
    <w:rsid w:val="00E64737"/>
    <w:rsid w:val="00E726D0"/>
    <w:rsid w:val="00E72EC9"/>
    <w:rsid w:val="00E74001"/>
    <w:rsid w:val="00E7561A"/>
    <w:rsid w:val="00E83BB3"/>
    <w:rsid w:val="00E8666C"/>
    <w:rsid w:val="00E868B5"/>
    <w:rsid w:val="00E9027F"/>
    <w:rsid w:val="00E9194F"/>
    <w:rsid w:val="00E92219"/>
    <w:rsid w:val="00E92CAE"/>
    <w:rsid w:val="00E95FF5"/>
    <w:rsid w:val="00E97701"/>
    <w:rsid w:val="00E97D66"/>
    <w:rsid w:val="00EA30D5"/>
    <w:rsid w:val="00EA5FBA"/>
    <w:rsid w:val="00EA7F7A"/>
    <w:rsid w:val="00EB0037"/>
    <w:rsid w:val="00EB0FEC"/>
    <w:rsid w:val="00EB11B4"/>
    <w:rsid w:val="00EB4D25"/>
    <w:rsid w:val="00EB6EC1"/>
    <w:rsid w:val="00EC33C7"/>
    <w:rsid w:val="00EC4224"/>
    <w:rsid w:val="00EC599B"/>
    <w:rsid w:val="00EC5CBE"/>
    <w:rsid w:val="00ED160E"/>
    <w:rsid w:val="00ED57B1"/>
    <w:rsid w:val="00ED7F96"/>
    <w:rsid w:val="00EE03B8"/>
    <w:rsid w:val="00EE353A"/>
    <w:rsid w:val="00EE40DE"/>
    <w:rsid w:val="00EE7DB1"/>
    <w:rsid w:val="00EF07AB"/>
    <w:rsid w:val="00EF2B0A"/>
    <w:rsid w:val="00EF36F4"/>
    <w:rsid w:val="00EF3DB9"/>
    <w:rsid w:val="00EF7E02"/>
    <w:rsid w:val="00F0131E"/>
    <w:rsid w:val="00F019F9"/>
    <w:rsid w:val="00F06554"/>
    <w:rsid w:val="00F1119A"/>
    <w:rsid w:val="00F11C09"/>
    <w:rsid w:val="00F12330"/>
    <w:rsid w:val="00F13F1B"/>
    <w:rsid w:val="00F15B74"/>
    <w:rsid w:val="00F17001"/>
    <w:rsid w:val="00F22A2B"/>
    <w:rsid w:val="00F23685"/>
    <w:rsid w:val="00F23A57"/>
    <w:rsid w:val="00F25B7B"/>
    <w:rsid w:val="00F2788B"/>
    <w:rsid w:val="00F3207A"/>
    <w:rsid w:val="00F344AF"/>
    <w:rsid w:val="00F3453E"/>
    <w:rsid w:val="00F34C7F"/>
    <w:rsid w:val="00F352FD"/>
    <w:rsid w:val="00F363CD"/>
    <w:rsid w:val="00F37118"/>
    <w:rsid w:val="00F40339"/>
    <w:rsid w:val="00F42B0F"/>
    <w:rsid w:val="00F51CE9"/>
    <w:rsid w:val="00F55D0E"/>
    <w:rsid w:val="00F60B09"/>
    <w:rsid w:val="00F67CC5"/>
    <w:rsid w:val="00F719DD"/>
    <w:rsid w:val="00F72EBE"/>
    <w:rsid w:val="00F74A2E"/>
    <w:rsid w:val="00F74F5E"/>
    <w:rsid w:val="00F7523E"/>
    <w:rsid w:val="00F759BD"/>
    <w:rsid w:val="00F806B7"/>
    <w:rsid w:val="00F821B8"/>
    <w:rsid w:val="00F82B7B"/>
    <w:rsid w:val="00F844CE"/>
    <w:rsid w:val="00F8478A"/>
    <w:rsid w:val="00F90960"/>
    <w:rsid w:val="00F92568"/>
    <w:rsid w:val="00F93955"/>
    <w:rsid w:val="00F94E50"/>
    <w:rsid w:val="00F9729B"/>
    <w:rsid w:val="00FA1DB6"/>
    <w:rsid w:val="00FA4B4E"/>
    <w:rsid w:val="00FB0E36"/>
    <w:rsid w:val="00FB1B38"/>
    <w:rsid w:val="00FB35FD"/>
    <w:rsid w:val="00FB3783"/>
    <w:rsid w:val="00FB3A5C"/>
    <w:rsid w:val="00FB6218"/>
    <w:rsid w:val="00FC1214"/>
    <w:rsid w:val="00FC47E3"/>
    <w:rsid w:val="00FC666D"/>
    <w:rsid w:val="00FD07FF"/>
    <w:rsid w:val="00FD301A"/>
    <w:rsid w:val="00FD7E5A"/>
    <w:rsid w:val="00FE0686"/>
    <w:rsid w:val="00FE13AF"/>
    <w:rsid w:val="00FE221D"/>
    <w:rsid w:val="00FE6263"/>
    <w:rsid w:val="00FF0125"/>
    <w:rsid w:val="00FF1049"/>
    <w:rsid w:val="00FF1450"/>
    <w:rsid w:val="00FF185C"/>
    <w:rsid w:val="00FF23E0"/>
    <w:rsid w:val="00FF2F57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unhideWhenUsed="0"/>
    <w:lsdException w:name="footnote reference" w:uiPriority="0"/>
    <w:lsdException w:name="page number" w:uiPriority="0"/>
    <w:lsdException w:name="Title" w:uiPriority="10" w:qFormat="1"/>
    <w:lsdException w:name="Default Paragraph Font" w:uiPriority="1"/>
    <w:lsdException w:name="Body Text" w:uiPriority="0"/>
    <w:lsdException w:name="Body Text Indent" w:uiPriority="0"/>
    <w:lsdException w:name="Subtitle" w:uiPriority="11" w:qFormat="1"/>
    <w:lsdException w:name="Strong" w:semiHidden="0" w:uiPriority="0" w:unhideWhenUsed="0" w:qFormat="1"/>
    <w:lsdException w:name="Emphasis" w:uiPriority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0"/>
    <w:lsdException w:name="Bibliography" w:uiPriority="37"/>
    <w:lsdException w:name="TOC Heading" w:uiPriority="39" w:unhideWhenUsed="0" w:qFormat="1"/>
  </w:latentStyles>
  <w:style w:type="paragraph" w:default="1" w:styleId="a2">
    <w:name w:val="Normal"/>
    <w:qFormat/>
    <w:rsid w:val="008B628A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2"/>
    <w:next w:val="a3"/>
    <w:link w:val="10"/>
    <w:uiPriority w:val="1"/>
    <w:qFormat/>
    <w:rsid w:val="008E2155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3"/>
    <w:link w:val="21"/>
    <w:autoRedefine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1"/>
    </w:pPr>
    <w:rPr>
      <w:rFonts w:eastAsia="Andale Sans UI"/>
      <w:bCs/>
      <w:szCs w:val="28"/>
      <w:lang w:eastAsia="x-none"/>
    </w:rPr>
  </w:style>
  <w:style w:type="paragraph" w:styleId="3">
    <w:name w:val="heading 3"/>
    <w:basedOn w:val="2"/>
    <w:next w:val="a3"/>
    <w:link w:val="30"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2"/>
    </w:pPr>
    <w:rPr>
      <w:bCs/>
      <w:lang w:val="x-none" w:eastAsia="x-none"/>
    </w:rPr>
  </w:style>
  <w:style w:type="paragraph" w:styleId="4">
    <w:name w:val="heading 4"/>
    <w:basedOn w:val="a2"/>
    <w:next w:val="a3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  <w:lang w:val="x-none" w:eastAsia="x-none"/>
    </w:rPr>
  </w:style>
  <w:style w:type="paragraph" w:styleId="5">
    <w:name w:val="heading 5"/>
    <w:basedOn w:val="a2"/>
    <w:next w:val="a3"/>
    <w:link w:val="50"/>
    <w:uiPriority w:val="1"/>
    <w:unhideWhenUsed/>
    <w:qFormat/>
    <w:rsid w:val="00AF6639"/>
    <w:pPr>
      <w:keepNext/>
      <w:keepLines/>
      <w:jc w:val="left"/>
      <w:outlineLvl w:val="4"/>
    </w:pPr>
    <w:rPr>
      <w:lang w:val="x-none" w:eastAsia="x-none"/>
    </w:rPr>
  </w:style>
  <w:style w:type="paragraph" w:styleId="6">
    <w:name w:val="heading 6"/>
    <w:basedOn w:val="a2"/>
    <w:next w:val="a3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  <w:lang w:val="x-none" w:eastAsia="x-none"/>
    </w:rPr>
  </w:style>
  <w:style w:type="paragraph" w:styleId="7">
    <w:name w:val="heading 7"/>
    <w:basedOn w:val="a2"/>
    <w:next w:val="a3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  <w:lang w:val="x-none" w:eastAsia="x-none"/>
    </w:rPr>
  </w:style>
  <w:style w:type="paragraph" w:styleId="8">
    <w:name w:val="heading 8"/>
    <w:basedOn w:val="a2"/>
    <w:next w:val="a2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paragraph" w:styleId="9">
    <w:name w:val="heading 9"/>
    <w:basedOn w:val="a2"/>
    <w:next w:val="a2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2">
    <w:name w:val="List Number 2"/>
    <w:basedOn w:val="a2"/>
    <w:uiPriority w:val="99"/>
    <w:semiHidden/>
    <w:unhideWhenUsed/>
    <w:rsid w:val="00AE4A78"/>
    <w:pPr>
      <w:widowControl w:val="0"/>
      <w:numPr>
        <w:numId w:val="2"/>
      </w:numPr>
      <w:contextualSpacing/>
    </w:pPr>
  </w:style>
  <w:style w:type="paragraph" w:customStyle="1" w:styleId="a3">
    <w:name w:val="Отступ от заголовка"/>
    <w:basedOn w:val="a2"/>
    <w:next w:val="a2"/>
    <w:uiPriority w:val="2"/>
    <w:qFormat/>
    <w:rsid w:val="00A133D7"/>
    <w:pPr>
      <w:keepNext/>
    </w:pPr>
    <w:rPr>
      <w:i/>
      <w:lang w:eastAsia="x-none"/>
    </w:rPr>
  </w:style>
  <w:style w:type="character" w:customStyle="1" w:styleId="10">
    <w:name w:val="Заголовок 1 Знак"/>
    <w:link w:val="1"/>
    <w:uiPriority w:val="1"/>
    <w:rsid w:val="008E2155"/>
    <w:rPr>
      <w:rFonts w:ascii="Times New Roman" w:eastAsia="Times New Roman" w:hAnsi="Times New Roman"/>
      <w:caps/>
      <w:sz w:val="24"/>
    </w:rPr>
  </w:style>
  <w:style w:type="character" w:customStyle="1" w:styleId="21">
    <w:name w:val="Заголовок 2 Знак"/>
    <w:link w:val="20"/>
    <w:uiPriority w:val="1"/>
    <w:rsid w:val="008E2155"/>
    <w:rPr>
      <w:rFonts w:ascii="Times New Roman" w:eastAsia="Andale Sans UI" w:hAnsi="Times New Roman"/>
      <w:bCs/>
      <w:sz w:val="24"/>
      <w:szCs w:val="28"/>
      <w:lang w:eastAsia="x-none"/>
    </w:rPr>
  </w:style>
  <w:style w:type="character" w:customStyle="1" w:styleId="30">
    <w:name w:val="Заголовок 3 Знак"/>
    <w:link w:val="3"/>
    <w:uiPriority w:val="1"/>
    <w:rsid w:val="008E2155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  <w:lang w:val="x-none" w:eastAsia="x-none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  <w:lang w:val="x-none" w:eastAsia="x-none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  <w:lang w:val="x-none" w:eastAsia="x-none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  <w:lang w:val="x-none" w:eastAsia="x-none"/>
    </w:rPr>
  </w:style>
  <w:style w:type="paragraph" w:styleId="a7">
    <w:name w:val="header"/>
    <w:basedOn w:val="a2"/>
    <w:link w:val="a8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525941"/>
  </w:style>
  <w:style w:type="paragraph" w:styleId="a9">
    <w:name w:val="footer"/>
    <w:basedOn w:val="a2"/>
    <w:link w:val="aa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character" w:customStyle="1" w:styleId="aa">
    <w:name w:val="Нижний колонтитул Знак"/>
    <w:link w:val="a9"/>
    <w:uiPriority w:val="99"/>
    <w:rsid w:val="00E122D6"/>
    <w:rPr>
      <w:rFonts w:ascii="Times New Roman" w:eastAsia="Times New Roman" w:hAnsi="Times New Roman"/>
      <w:sz w:val="28"/>
    </w:rPr>
  </w:style>
  <w:style w:type="character" w:styleId="ab">
    <w:name w:val="Strong"/>
    <w:uiPriority w:val="19"/>
    <w:unhideWhenUsed/>
    <w:qFormat/>
    <w:rsid w:val="00DC0606"/>
    <w:rPr>
      <w:b/>
      <w:bCs/>
    </w:rPr>
  </w:style>
  <w:style w:type="paragraph" w:styleId="ac">
    <w:name w:val="Balloon Text"/>
    <w:basedOn w:val="a2"/>
    <w:link w:val="ad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e">
    <w:name w:val="Символ сноски"/>
    <w:uiPriority w:val="19"/>
    <w:unhideWhenUsed/>
    <w:rsid w:val="002A637B"/>
    <w:rPr>
      <w:vertAlign w:val="superscript"/>
    </w:rPr>
  </w:style>
  <w:style w:type="paragraph" w:styleId="af">
    <w:name w:val="footnote text"/>
    <w:aliases w:val="single space,footnote text"/>
    <w:basedOn w:val="a2"/>
    <w:link w:val="af0"/>
    <w:semiHidden/>
    <w:unhideWhenUsed/>
    <w:rsid w:val="005B5F97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f0">
    <w:name w:val="Текст сноски Знак"/>
    <w:aliases w:val="single space Знак,footnote text Знак"/>
    <w:link w:val="af"/>
    <w:semiHidden/>
    <w:rsid w:val="005B5F97"/>
    <w:rPr>
      <w:rFonts w:ascii="Times New Roman" w:hAnsi="Times New Roman"/>
      <w:sz w:val="20"/>
      <w:szCs w:val="20"/>
    </w:rPr>
  </w:style>
  <w:style w:type="character" w:styleId="af1">
    <w:name w:val="footnote reference"/>
    <w:semiHidden/>
    <w:unhideWhenUsed/>
    <w:rsid w:val="005B5F97"/>
    <w:rPr>
      <w:vertAlign w:val="superscript"/>
    </w:rPr>
  </w:style>
  <w:style w:type="character" w:styleId="af2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3">
    <w:name w:val="Заголовок без включения в структуру"/>
    <w:basedOn w:val="a2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2"/>
    <w:next w:val="a2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2"/>
    <w:next w:val="a2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2"/>
    <w:next w:val="a2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2"/>
    <w:next w:val="a2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2"/>
    <w:autoRedefine/>
    <w:uiPriority w:val="39"/>
    <w:unhideWhenUsed/>
    <w:rsid w:val="00347098"/>
    <w:pPr>
      <w:ind w:left="1701"/>
    </w:pPr>
  </w:style>
  <w:style w:type="paragraph" w:styleId="61">
    <w:name w:val="toc 6"/>
    <w:basedOn w:val="a2"/>
    <w:next w:val="a2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2"/>
    <w:next w:val="a2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2"/>
    <w:next w:val="a2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4">
    <w:name w:val="Document Map"/>
    <w:basedOn w:val="a2"/>
    <w:link w:val="af5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6">
    <w:name w:val="Table Grid"/>
    <w:basedOn w:val="a5"/>
    <w:rsid w:val="00404A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E72EC9"/>
    <w:rPr>
      <w:sz w:val="20"/>
    </w:rPr>
  </w:style>
  <w:style w:type="character" w:customStyle="1" w:styleId="af9">
    <w:name w:val="Текст примечания Знак"/>
    <w:link w:val="af8"/>
    <w:uiPriority w:val="99"/>
    <w:semiHidden/>
    <w:rsid w:val="00E72EC9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2EC9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">
    <w:name w:val="Таблица Наименование"/>
    <w:basedOn w:val="a2"/>
    <w:next w:val="a2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2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0">
    <w:name w:val="Рисунок Наименование"/>
    <w:basedOn w:val="afc"/>
    <w:next w:val="a2"/>
    <w:uiPriority w:val="2"/>
    <w:qFormat/>
    <w:rsid w:val="00803A73"/>
    <w:pPr>
      <w:keepNext w:val="0"/>
      <w:keepLines/>
      <w:numPr>
        <w:numId w:val="8"/>
      </w:numPr>
      <w:spacing w:after="360"/>
      <w:ind w:left="0" w:firstLine="0"/>
    </w:pPr>
  </w:style>
  <w:style w:type="paragraph" w:customStyle="1" w:styleId="afc">
    <w:name w:val="Рисунок"/>
    <w:basedOn w:val="a2"/>
    <w:next w:val="a0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d">
    <w:name w:val="Титул_Заголовок"/>
    <w:link w:val="afe"/>
    <w:uiPriority w:val="38"/>
    <w:qFormat/>
    <w:rsid w:val="00B20E14"/>
    <w:pPr>
      <w:spacing w:line="36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aff">
    <w:name w:val="Титул_текст"/>
    <w:basedOn w:val="afd"/>
    <w:uiPriority w:val="38"/>
    <w:qFormat/>
    <w:rsid w:val="00DA05D3"/>
    <w:pPr>
      <w:jc w:val="left"/>
    </w:pPr>
  </w:style>
  <w:style w:type="paragraph" w:customStyle="1" w:styleId="aff0">
    <w:name w:val="Титул_Название"/>
    <w:basedOn w:val="afd"/>
    <w:uiPriority w:val="38"/>
    <w:qFormat/>
    <w:rsid w:val="00E13EFD"/>
    <w:rPr>
      <w:caps/>
      <w:sz w:val="32"/>
    </w:rPr>
  </w:style>
  <w:style w:type="paragraph" w:styleId="23">
    <w:name w:val="List 2"/>
    <w:basedOn w:val="a2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1">
    <w:name w:val="Подзаголовок без включения в содержание"/>
    <w:basedOn w:val="a2"/>
    <w:next w:val="a3"/>
    <w:uiPriority w:val="1"/>
    <w:qFormat/>
    <w:rsid w:val="00500684"/>
    <w:pPr>
      <w:keepNext/>
      <w:keepLines/>
      <w:jc w:val="left"/>
    </w:pPr>
    <w:rPr>
      <w:i/>
      <w:lang w:eastAsia="x-none"/>
    </w:rPr>
  </w:style>
  <w:style w:type="paragraph" w:styleId="aff2">
    <w:name w:val="List Paragraph"/>
    <w:basedOn w:val="a2"/>
    <w:link w:val="aff3"/>
    <w:uiPriority w:val="34"/>
    <w:qFormat/>
    <w:rsid w:val="001D0EA6"/>
    <w:pPr>
      <w:adjustRightInd/>
      <w:spacing w:line="240" w:lineRule="auto"/>
      <w:ind w:left="720"/>
      <w:contextualSpacing/>
      <w:textAlignment w:val="auto"/>
    </w:pPr>
  </w:style>
  <w:style w:type="character" w:customStyle="1" w:styleId="aff3">
    <w:name w:val="Абзац списка Знак"/>
    <w:link w:val="aff2"/>
    <w:uiPriority w:val="34"/>
    <w:locked/>
    <w:rsid w:val="001D0EA6"/>
    <w:rPr>
      <w:rFonts w:ascii="Times New Roman" w:eastAsia="Times New Roman" w:hAnsi="Times New Roman"/>
      <w:sz w:val="24"/>
    </w:rPr>
  </w:style>
  <w:style w:type="paragraph" w:customStyle="1" w:styleId="a1">
    <w:name w:val="Список с тире"/>
    <w:basedOn w:val="aff4"/>
    <w:link w:val="aff5"/>
    <w:qFormat/>
    <w:rsid w:val="003E6060"/>
    <w:pPr>
      <w:ind w:left="0" w:firstLine="709"/>
    </w:pPr>
  </w:style>
  <w:style w:type="character" w:customStyle="1" w:styleId="afe">
    <w:name w:val="Титул_Заголовок Знак"/>
    <w:link w:val="afd"/>
    <w:uiPriority w:val="38"/>
    <w:rsid w:val="003E6060"/>
    <w:rPr>
      <w:rFonts w:ascii="Times New Roman" w:eastAsia="Times New Roman" w:hAnsi="Times New Roman"/>
      <w:sz w:val="28"/>
    </w:rPr>
  </w:style>
  <w:style w:type="character" w:customStyle="1" w:styleId="aff5">
    <w:name w:val="Список с тире Знак"/>
    <w:link w:val="a1"/>
    <w:rsid w:val="003E6060"/>
    <w:rPr>
      <w:rFonts w:ascii="Times New Roman" w:eastAsia="Times New Roman" w:hAnsi="Times New Roman"/>
      <w:sz w:val="24"/>
    </w:rPr>
  </w:style>
  <w:style w:type="paragraph" w:styleId="aff4">
    <w:name w:val="List Bullet"/>
    <w:basedOn w:val="a2"/>
    <w:uiPriority w:val="99"/>
    <w:semiHidden/>
    <w:unhideWhenUsed/>
    <w:rsid w:val="003E6060"/>
    <w:pPr>
      <w:ind w:left="720" w:hanging="360"/>
      <w:contextualSpacing/>
    </w:pPr>
  </w:style>
  <w:style w:type="paragraph" w:styleId="aff6">
    <w:name w:val="Revision"/>
    <w:hidden/>
    <w:uiPriority w:val="99"/>
    <w:semiHidden/>
    <w:rsid w:val="00BF657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unhideWhenUsed="0"/>
    <w:lsdException w:name="footnote reference" w:uiPriority="0"/>
    <w:lsdException w:name="page number" w:uiPriority="0"/>
    <w:lsdException w:name="Title" w:uiPriority="10" w:qFormat="1"/>
    <w:lsdException w:name="Default Paragraph Font" w:uiPriority="1"/>
    <w:lsdException w:name="Body Text" w:uiPriority="0"/>
    <w:lsdException w:name="Body Text Indent" w:uiPriority="0"/>
    <w:lsdException w:name="Subtitle" w:uiPriority="11" w:qFormat="1"/>
    <w:lsdException w:name="Strong" w:semiHidden="0" w:uiPriority="0" w:unhideWhenUsed="0" w:qFormat="1"/>
    <w:lsdException w:name="Emphasis" w:uiPriority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0"/>
    <w:lsdException w:name="Bibliography" w:uiPriority="37"/>
    <w:lsdException w:name="TOC Heading" w:uiPriority="39" w:unhideWhenUsed="0" w:qFormat="1"/>
  </w:latentStyles>
  <w:style w:type="paragraph" w:default="1" w:styleId="a2">
    <w:name w:val="Normal"/>
    <w:qFormat/>
    <w:rsid w:val="008B628A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2"/>
    <w:next w:val="a3"/>
    <w:link w:val="10"/>
    <w:uiPriority w:val="1"/>
    <w:qFormat/>
    <w:rsid w:val="008E2155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3"/>
    <w:link w:val="21"/>
    <w:autoRedefine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1"/>
    </w:pPr>
    <w:rPr>
      <w:rFonts w:eastAsia="Andale Sans UI"/>
      <w:bCs/>
      <w:szCs w:val="28"/>
      <w:lang w:eastAsia="x-none"/>
    </w:rPr>
  </w:style>
  <w:style w:type="paragraph" w:styleId="3">
    <w:name w:val="heading 3"/>
    <w:basedOn w:val="2"/>
    <w:next w:val="a3"/>
    <w:link w:val="30"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2"/>
    </w:pPr>
    <w:rPr>
      <w:bCs/>
      <w:lang w:val="x-none" w:eastAsia="x-none"/>
    </w:rPr>
  </w:style>
  <w:style w:type="paragraph" w:styleId="4">
    <w:name w:val="heading 4"/>
    <w:basedOn w:val="a2"/>
    <w:next w:val="a3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  <w:lang w:val="x-none" w:eastAsia="x-none"/>
    </w:rPr>
  </w:style>
  <w:style w:type="paragraph" w:styleId="5">
    <w:name w:val="heading 5"/>
    <w:basedOn w:val="a2"/>
    <w:next w:val="a3"/>
    <w:link w:val="50"/>
    <w:uiPriority w:val="1"/>
    <w:unhideWhenUsed/>
    <w:qFormat/>
    <w:rsid w:val="00AF6639"/>
    <w:pPr>
      <w:keepNext/>
      <w:keepLines/>
      <w:jc w:val="left"/>
      <w:outlineLvl w:val="4"/>
    </w:pPr>
    <w:rPr>
      <w:lang w:val="x-none" w:eastAsia="x-none"/>
    </w:rPr>
  </w:style>
  <w:style w:type="paragraph" w:styleId="6">
    <w:name w:val="heading 6"/>
    <w:basedOn w:val="a2"/>
    <w:next w:val="a3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  <w:lang w:val="x-none" w:eastAsia="x-none"/>
    </w:rPr>
  </w:style>
  <w:style w:type="paragraph" w:styleId="7">
    <w:name w:val="heading 7"/>
    <w:basedOn w:val="a2"/>
    <w:next w:val="a3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  <w:lang w:val="x-none" w:eastAsia="x-none"/>
    </w:rPr>
  </w:style>
  <w:style w:type="paragraph" w:styleId="8">
    <w:name w:val="heading 8"/>
    <w:basedOn w:val="a2"/>
    <w:next w:val="a2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paragraph" w:styleId="9">
    <w:name w:val="heading 9"/>
    <w:basedOn w:val="a2"/>
    <w:next w:val="a2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2">
    <w:name w:val="List Number 2"/>
    <w:basedOn w:val="a2"/>
    <w:uiPriority w:val="99"/>
    <w:semiHidden/>
    <w:unhideWhenUsed/>
    <w:rsid w:val="00AE4A78"/>
    <w:pPr>
      <w:widowControl w:val="0"/>
      <w:numPr>
        <w:numId w:val="2"/>
      </w:numPr>
      <w:contextualSpacing/>
    </w:pPr>
  </w:style>
  <w:style w:type="paragraph" w:customStyle="1" w:styleId="a3">
    <w:name w:val="Отступ от заголовка"/>
    <w:basedOn w:val="a2"/>
    <w:next w:val="a2"/>
    <w:uiPriority w:val="2"/>
    <w:qFormat/>
    <w:rsid w:val="00A133D7"/>
    <w:pPr>
      <w:keepNext/>
    </w:pPr>
    <w:rPr>
      <w:i/>
      <w:lang w:eastAsia="x-none"/>
    </w:rPr>
  </w:style>
  <w:style w:type="character" w:customStyle="1" w:styleId="10">
    <w:name w:val="Заголовок 1 Знак"/>
    <w:link w:val="1"/>
    <w:uiPriority w:val="1"/>
    <w:rsid w:val="008E2155"/>
    <w:rPr>
      <w:rFonts w:ascii="Times New Roman" w:eastAsia="Times New Roman" w:hAnsi="Times New Roman"/>
      <w:caps/>
      <w:sz w:val="24"/>
    </w:rPr>
  </w:style>
  <w:style w:type="character" w:customStyle="1" w:styleId="21">
    <w:name w:val="Заголовок 2 Знак"/>
    <w:link w:val="20"/>
    <w:uiPriority w:val="1"/>
    <w:rsid w:val="008E2155"/>
    <w:rPr>
      <w:rFonts w:ascii="Times New Roman" w:eastAsia="Andale Sans UI" w:hAnsi="Times New Roman"/>
      <w:bCs/>
      <w:sz w:val="24"/>
      <w:szCs w:val="28"/>
      <w:lang w:eastAsia="x-none"/>
    </w:rPr>
  </w:style>
  <w:style w:type="character" w:customStyle="1" w:styleId="30">
    <w:name w:val="Заголовок 3 Знак"/>
    <w:link w:val="3"/>
    <w:uiPriority w:val="1"/>
    <w:rsid w:val="008E2155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  <w:lang w:val="x-none" w:eastAsia="x-none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  <w:lang w:val="x-none" w:eastAsia="x-none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  <w:lang w:val="x-none" w:eastAsia="x-none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  <w:lang w:val="x-none" w:eastAsia="x-none"/>
    </w:rPr>
  </w:style>
  <w:style w:type="paragraph" w:styleId="a7">
    <w:name w:val="header"/>
    <w:basedOn w:val="a2"/>
    <w:link w:val="a8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525941"/>
  </w:style>
  <w:style w:type="paragraph" w:styleId="a9">
    <w:name w:val="footer"/>
    <w:basedOn w:val="a2"/>
    <w:link w:val="aa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character" w:customStyle="1" w:styleId="aa">
    <w:name w:val="Нижний колонтитул Знак"/>
    <w:link w:val="a9"/>
    <w:uiPriority w:val="99"/>
    <w:rsid w:val="00E122D6"/>
    <w:rPr>
      <w:rFonts w:ascii="Times New Roman" w:eastAsia="Times New Roman" w:hAnsi="Times New Roman"/>
      <w:sz w:val="28"/>
    </w:rPr>
  </w:style>
  <w:style w:type="character" w:styleId="ab">
    <w:name w:val="Strong"/>
    <w:uiPriority w:val="19"/>
    <w:unhideWhenUsed/>
    <w:qFormat/>
    <w:rsid w:val="00DC0606"/>
    <w:rPr>
      <w:b/>
      <w:bCs/>
    </w:rPr>
  </w:style>
  <w:style w:type="paragraph" w:styleId="ac">
    <w:name w:val="Balloon Text"/>
    <w:basedOn w:val="a2"/>
    <w:link w:val="ad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e">
    <w:name w:val="Символ сноски"/>
    <w:uiPriority w:val="19"/>
    <w:unhideWhenUsed/>
    <w:rsid w:val="002A637B"/>
    <w:rPr>
      <w:vertAlign w:val="superscript"/>
    </w:rPr>
  </w:style>
  <w:style w:type="paragraph" w:styleId="af">
    <w:name w:val="footnote text"/>
    <w:aliases w:val="single space,footnote text"/>
    <w:basedOn w:val="a2"/>
    <w:link w:val="af0"/>
    <w:semiHidden/>
    <w:unhideWhenUsed/>
    <w:rsid w:val="005B5F97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f0">
    <w:name w:val="Текст сноски Знак"/>
    <w:aliases w:val="single space Знак,footnote text Знак"/>
    <w:link w:val="af"/>
    <w:semiHidden/>
    <w:rsid w:val="005B5F97"/>
    <w:rPr>
      <w:rFonts w:ascii="Times New Roman" w:hAnsi="Times New Roman"/>
      <w:sz w:val="20"/>
      <w:szCs w:val="20"/>
    </w:rPr>
  </w:style>
  <w:style w:type="character" w:styleId="af1">
    <w:name w:val="footnote reference"/>
    <w:semiHidden/>
    <w:unhideWhenUsed/>
    <w:rsid w:val="005B5F97"/>
    <w:rPr>
      <w:vertAlign w:val="superscript"/>
    </w:rPr>
  </w:style>
  <w:style w:type="character" w:styleId="af2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3">
    <w:name w:val="Заголовок без включения в структуру"/>
    <w:basedOn w:val="a2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2"/>
    <w:next w:val="a2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2"/>
    <w:next w:val="a2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2"/>
    <w:next w:val="a2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2"/>
    <w:next w:val="a2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2"/>
    <w:autoRedefine/>
    <w:uiPriority w:val="39"/>
    <w:unhideWhenUsed/>
    <w:rsid w:val="00347098"/>
    <w:pPr>
      <w:ind w:left="1701"/>
    </w:pPr>
  </w:style>
  <w:style w:type="paragraph" w:styleId="61">
    <w:name w:val="toc 6"/>
    <w:basedOn w:val="a2"/>
    <w:next w:val="a2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2"/>
    <w:next w:val="a2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2"/>
    <w:next w:val="a2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4">
    <w:name w:val="Document Map"/>
    <w:basedOn w:val="a2"/>
    <w:link w:val="af5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6">
    <w:name w:val="Table Grid"/>
    <w:basedOn w:val="a5"/>
    <w:rsid w:val="00404A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E72EC9"/>
    <w:rPr>
      <w:sz w:val="20"/>
    </w:rPr>
  </w:style>
  <w:style w:type="character" w:customStyle="1" w:styleId="af9">
    <w:name w:val="Текст примечания Знак"/>
    <w:link w:val="af8"/>
    <w:uiPriority w:val="99"/>
    <w:semiHidden/>
    <w:rsid w:val="00E72EC9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2EC9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">
    <w:name w:val="Таблица Наименование"/>
    <w:basedOn w:val="a2"/>
    <w:next w:val="a2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2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0">
    <w:name w:val="Рисунок Наименование"/>
    <w:basedOn w:val="afc"/>
    <w:next w:val="a2"/>
    <w:uiPriority w:val="2"/>
    <w:qFormat/>
    <w:rsid w:val="00803A73"/>
    <w:pPr>
      <w:keepNext w:val="0"/>
      <w:keepLines/>
      <w:numPr>
        <w:numId w:val="8"/>
      </w:numPr>
      <w:spacing w:after="360"/>
      <w:ind w:left="0" w:firstLine="0"/>
    </w:pPr>
  </w:style>
  <w:style w:type="paragraph" w:customStyle="1" w:styleId="afc">
    <w:name w:val="Рисунок"/>
    <w:basedOn w:val="a2"/>
    <w:next w:val="a0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d">
    <w:name w:val="Титул_Заголовок"/>
    <w:link w:val="afe"/>
    <w:uiPriority w:val="38"/>
    <w:qFormat/>
    <w:rsid w:val="00B20E14"/>
    <w:pPr>
      <w:spacing w:line="36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aff">
    <w:name w:val="Титул_текст"/>
    <w:basedOn w:val="afd"/>
    <w:uiPriority w:val="38"/>
    <w:qFormat/>
    <w:rsid w:val="00DA05D3"/>
    <w:pPr>
      <w:jc w:val="left"/>
    </w:pPr>
  </w:style>
  <w:style w:type="paragraph" w:customStyle="1" w:styleId="aff0">
    <w:name w:val="Титул_Название"/>
    <w:basedOn w:val="afd"/>
    <w:uiPriority w:val="38"/>
    <w:qFormat/>
    <w:rsid w:val="00E13EFD"/>
    <w:rPr>
      <w:caps/>
      <w:sz w:val="32"/>
    </w:rPr>
  </w:style>
  <w:style w:type="paragraph" w:styleId="23">
    <w:name w:val="List 2"/>
    <w:basedOn w:val="a2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1">
    <w:name w:val="Подзаголовок без включения в содержание"/>
    <w:basedOn w:val="a2"/>
    <w:next w:val="a3"/>
    <w:uiPriority w:val="1"/>
    <w:qFormat/>
    <w:rsid w:val="00500684"/>
    <w:pPr>
      <w:keepNext/>
      <w:keepLines/>
      <w:jc w:val="left"/>
    </w:pPr>
    <w:rPr>
      <w:i/>
      <w:lang w:eastAsia="x-none"/>
    </w:rPr>
  </w:style>
  <w:style w:type="paragraph" w:styleId="aff2">
    <w:name w:val="List Paragraph"/>
    <w:basedOn w:val="a2"/>
    <w:link w:val="aff3"/>
    <w:uiPriority w:val="34"/>
    <w:qFormat/>
    <w:rsid w:val="001D0EA6"/>
    <w:pPr>
      <w:adjustRightInd/>
      <w:spacing w:line="240" w:lineRule="auto"/>
      <w:ind w:left="720"/>
      <w:contextualSpacing/>
      <w:textAlignment w:val="auto"/>
    </w:pPr>
  </w:style>
  <w:style w:type="character" w:customStyle="1" w:styleId="aff3">
    <w:name w:val="Абзац списка Знак"/>
    <w:link w:val="aff2"/>
    <w:uiPriority w:val="34"/>
    <w:locked/>
    <w:rsid w:val="001D0EA6"/>
    <w:rPr>
      <w:rFonts w:ascii="Times New Roman" w:eastAsia="Times New Roman" w:hAnsi="Times New Roman"/>
      <w:sz w:val="24"/>
    </w:rPr>
  </w:style>
  <w:style w:type="paragraph" w:customStyle="1" w:styleId="a1">
    <w:name w:val="Список с тире"/>
    <w:basedOn w:val="aff4"/>
    <w:link w:val="aff5"/>
    <w:qFormat/>
    <w:rsid w:val="003E6060"/>
    <w:pPr>
      <w:ind w:left="0" w:firstLine="709"/>
    </w:pPr>
  </w:style>
  <w:style w:type="character" w:customStyle="1" w:styleId="afe">
    <w:name w:val="Титул_Заголовок Знак"/>
    <w:link w:val="afd"/>
    <w:uiPriority w:val="38"/>
    <w:rsid w:val="003E6060"/>
    <w:rPr>
      <w:rFonts w:ascii="Times New Roman" w:eastAsia="Times New Roman" w:hAnsi="Times New Roman"/>
      <w:sz w:val="28"/>
    </w:rPr>
  </w:style>
  <w:style w:type="character" w:customStyle="1" w:styleId="aff5">
    <w:name w:val="Список с тире Знак"/>
    <w:link w:val="a1"/>
    <w:rsid w:val="003E6060"/>
    <w:rPr>
      <w:rFonts w:ascii="Times New Roman" w:eastAsia="Times New Roman" w:hAnsi="Times New Roman"/>
      <w:sz w:val="24"/>
    </w:rPr>
  </w:style>
  <w:style w:type="paragraph" w:styleId="aff4">
    <w:name w:val="List Bullet"/>
    <w:basedOn w:val="a2"/>
    <w:uiPriority w:val="99"/>
    <w:semiHidden/>
    <w:unhideWhenUsed/>
    <w:rsid w:val="003E6060"/>
    <w:pPr>
      <w:ind w:left="720" w:hanging="360"/>
      <w:contextualSpacing/>
    </w:pPr>
  </w:style>
  <w:style w:type="paragraph" w:styleId="aff6">
    <w:name w:val="Revision"/>
    <w:hidden/>
    <w:uiPriority w:val="99"/>
    <w:semiHidden/>
    <w:rsid w:val="00BF657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96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839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18964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748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8342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4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507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6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8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0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0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807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453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435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194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360">
                      <w:marLeft w:val="-5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452">
                          <w:marLeft w:val="55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4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7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2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4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52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11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4937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729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003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4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22681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34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0896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9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7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69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93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33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77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76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9835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6A19-BE17-4457-AEA6-53C6664F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7438</Words>
  <Characters>42401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2020-11-27T14:33:00Z</dcterms:created>
  <dcterms:modified xsi:type="dcterms:W3CDTF">2020-11-27T14:33:00Z</dcterms:modified>
</cp:coreProperties>
</file>